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B1E3A1">
      <w:pPr>
        <w:jc w:val="center"/>
        <w:rPr>
          <w:rFonts w:hint="eastAsia" w:ascii="仿宋" w:hAnsi="仿宋" w:eastAsia="仿宋" w:cs="仿宋"/>
          <w:b/>
          <w:bCs/>
          <w:sz w:val="36"/>
          <w:szCs w:val="36"/>
          <w:lang w:eastAsia="zh-CN"/>
        </w:rPr>
      </w:pPr>
      <w:r>
        <w:rPr>
          <w:rFonts w:hint="eastAsia" w:ascii="仿宋" w:hAnsi="仿宋" w:eastAsia="仿宋" w:cs="仿宋"/>
          <w:b/>
          <w:bCs/>
          <w:sz w:val="36"/>
          <w:szCs w:val="36"/>
          <w:lang w:eastAsia="zh-CN"/>
        </w:rPr>
        <w:t>大邑县人民医院</w:t>
      </w:r>
    </w:p>
    <w:p w14:paraId="2A42FF68">
      <w:pPr>
        <w:jc w:val="center"/>
        <w:rPr>
          <w:rFonts w:hint="eastAsia" w:ascii="仿宋" w:hAnsi="仿宋" w:eastAsia="仿宋" w:cs="仿宋"/>
          <w:b/>
          <w:bCs/>
          <w:sz w:val="36"/>
          <w:szCs w:val="36"/>
          <w:lang w:eastAsia="zh-CN"/>
        </w:rPr>
      </w:pPr>
      <w:r>
        <w:rPr>
          <w:rFonts w:hint="eastAsia" w:ascii="仿宋" w:hAnsi="仿宋" w:eastAsia="仿宋" w:cs="仿宋"/>
          <w:b/>
          <w:bCs/>
          <w:sz w:val="36"/>
          <w:szCs w:val="36"/>
          <w:lang w:eastAsia="zh-CN"/>
        </w:rPr>
        <w:t>消毒供应室纯水处理系统采购项目比选文件</w:t>
      </w:r>
    </w:p>
    <w:p w14:paraId="0878D1BB">
      <w:pPr>
        <w:jc w:val="center"/>
        <w:rPr>
          <w:rFonts w:hint="eastAsia" w:ascii="仿宋" w:hAnsi="仿宋" w:eastAsia="仿宋" w:cs="仿宋"/>
          <w:b/>
          <w:bCs/>
          <w:sz w:val="32"/>
          <w:szCs w:val="32"/>
          <w:lang w:eastAsia="zh-CN"/>
        </w:rPr>
      </w:pPr>
    </w:p>
    <w:p w14:paraId="42223485">
      <w:pPr>
        <w:numPr>
          <w:ilvl w:val="0"/>
          <w:numId w:val="1"/>
        </w:numPr>
        <w:jc w:val="both"/>
        <w:rPr>
          <w:rFonts w:hint="eastAsia"/>
          <w:lang w:eastAsia="zh-CN"/>
        </w:rPr>
      </w:pPr>
      <w:r>
        <w:rPr>
          <w:rFonts w:hint="eastAsia" w:ascii="仿宋" w:hAnsi="仿宋" w:eastAsia="仿宋" w:cs="仿宋"/>
          <w:b/>
          <w:bCs/>
          <w:sz w:val="30"/>
          <w:szCs w:val="30"/>
          <w:lang w:eastAsia="zh-CN"/>
        </w:rPr>
        <w:t>项目名称：消毒供应室纯水处理系统采购项目。</w:t>
      </w:r>
      <w:bookmarkStart w:id="7" w:name="_GoBack"/>
      <w:bookmarkEnd w:id="7"/>
    </w:p>
    <w:p w14:paraId="467EF245">
      <w:pPr>
        <w:numPr>
          <w:ilvl w:val="0"/>
          <w:numId w:val="1"/>
        </w:numPr>
        <w:jc w:val="both"/>
        <w:rPr>
          <w:rFonts w:hint="eastAsia"/>
          <w:lang w:eastAsia="zh-CN"/>
        </w:rPr>
      </w:pPr>
      <w:r>
        <w:rPr>
          <w:rFonts w:hint="eastAsia" w:ascii="仿宋" w:hAnsi="仿宋" w:eastAsia="仿宋" w:cs="仿宋"/>
          <w:b/>
          <w:bCs/>
          <w:sz w:val="30"/>
          <w:szCs w:val="30"/>
          <w:lang w:eastAsia="zh-CN"/>
        </w:rPr>
        <w:t>预算金额：人民币</w:t>
      </w:r>
      <w:r>
        <w:rPr>
          <w:rFonts w:hint="eastAsia" w:ascii="仿宋" w:hAnsi="仿宋" w:eastAsia="仿宋" w:cs="仿宋"/>
          <w:b/>
          <w:bCs/>
          <w:sz w:val="30"/>
          <w:szCs w:val="30"/>
          <w:lang w:val="en-US" w:eastAsia="zh-CN"/>
        </w:rPr>
        <w:t>49000.00元。</w:t>
      </w:r>
    </w:p>
    <w:p w14:paraId="183DB744">
      <w:pPr>
        <w:numPr>
          <w:ilvl w:val="0"/>
          <w:numId w:val="1"/>
        </w:numPr>
        <w:jc w:val="both"/>
        <w:rPr>
          <w:rFonts w:hint="eastAsia"/>
          <w:lang w:eastAsia="zh-CN"/>
        </w:rPr>
      </w:pPr>
      <w:r>
        <w:rPr>
          <w:rFonts w:hint="eastAsia" w:ascii="仿宋" w:hAnsi="仿宋" w:eastAsia="仿宋" w:cs="仿宋"/>
          <w:b/>
          <w:bCs/>
          <w:sz w:val="30"/>
          <w:szCs w:val="30"/>
          <w:lang w:eastAsia="zh-CN"/>
        </w:rPr>
        <w:t>技术参数</w:t>
      </w:r>
    </w:p>
    <w:p w14:paraId="17CC65F1">
      <w:pPr>
        <w:widowControl/>
        <w:spacing w:line="360" w:lineRule="auto"/>
        <w:textAlignment w:val="baseline"/>
        <w:rPr>
          <w:rFonts w:hint="eastAsia" w:ascii="仿宋" w:hAnsi="仿宋" w:eastAsia="仿宋" w:cs="仿宋"/>
          <w:b/>
          <w:bCs/>
          <w:sz w:val="24"/>
          <w:szCs w:val="24"/>
          <w:lang w:eastAsia="zh-CN"/>
        </w:rPr>
      </w:pPr>
      <w:r>
        <w:rPr>
          <w:rFonts w:hint="eastAsia" w:ascii="仿宋" w:hAnsi="仿宋" w:eastAsia="仿宋" w:cs="仿宋"/>
          <w:b/>
          <w:bCs/>
          <w:sz w:val="24"/>
          <w:szCs w:val="24"/>
          <w:lang w:val="en-US" w:eastAsia="zh-CN"/>
        </w:rPr>
        <w:t>一、</w:t>
      </w:r>
      <w:r>
        <w:rPr>
          <w:rFonts w:hint="eastAsia" w:ascii="仿宋" w:hAnsi="仿宋" w:eastAsia="仿宋" w:cs="仿宋"/>
          <w:b/>
          <w:bCs/>
          <w:sz w:val="24"/>
          <w:szCs w:val="24"/>
        </w:rPr>
        <w:t>工作</w:t>
      </w:r>
      <w:r>
        <w:rPr>
          <w:rFonts w:hint="eastAsia" w:ascii="仿宋" w:hAnsi="仿宋" w:eastAsia="仿宋" w:cs="仿宋"/>
          <w:b/>
          <w:bCs/>
          <w:sz w:val="24"/>
          <w:szCs w:val="24"/>
          <w:lang w:eastAsia="zh-CN"/>
        </w:rPr>
        <w:t>条件</w:t>
      </w:r>
    </w:p>
    <w:p w14:paraId="50C922AF">
      <w:pPr>
        <w:widowControl/>
        <w:spacing w:line="360" w:lineRule="auto"/>
        <w:textAlignment w:val="baseline"/>
        <w:rPr>
          <w:rFonts w:hint="eastAsia" w:ascii="仿宋" w:hAnsi="仿宋" w:eastAsia="仿宋" w:cs="仿宋"/>
          <w:b w:val="0"/>
          <w:bCs w:val="0"/>
          <w:sz w:val="24"/>
          <w:szCs w:val="24"/>
        </w:rPr>
      </w:pPr>
      <w:r>
        <w:rPr>
          <w:rFonts w:hint="eastAsia" w:ascii="仿宋" w:hAnsi="仿宋" w:eastAsia="仿宋" w:cs="仿宋"/>
          <w:b w:val="0"/>
          <w:bCs w:val="0"/>
          <w:sz w:val="24"/>
          <w:szCs w:val="24"/>
          <w:lang w:val="en-US" w:eastAsia="zh-CN"/>
        </w:rPr>
        <w:t>1、</w:t>
      </w:r>
      <w:r>
        <w:rPr>
          <w:rFonts w:hint="eastAsia" w:ascii="仿宋" w:hAnsi="仿宋" w:eastAsia="仿宋" w:cs="仿宋"/>
          <w:b w:val="0"/>
          <w:bCs w:val="0"/>
          <w:sz w:val="24"/>
          <w:szCs w:val="24"/>
          <w:lang w:eastAsia="zh-CN"/>
        </w:rPr>
        <w:t>工作</w:t>
      </w:r>
      <w:r>
        <w:rPr>
          <w:rFonts w:hint="eastAsia" w:ascii="仿宋" w:hAnsi="仿宋" w:eastAsia="仿宋" w:cs="仿宋"/>
          <w:b w:val="0"/>
          <w:bCs w:val="0"/>
          <w:sz w:val="24"/>
          <w:szCs w:val="24"/>
        </w:rPr>
        <w:t>电源</w:t>
      </w:r>
      <w:r>
        <w:rPr>
          <w:rFonts w:hint="eastAsia" w:ascii="仿宋" w:hAnsi="仿宋" w:eastAsia="仿宋" w:cs="仿宋"/>
          <w:b w:val="0"/>
          <w:bCs w:val="0"/>
          <w:sz w:val="24"/>
          <w:szCs w:val="24"/>
          <w:lang w:eastAsia="zh-CN"/>
        </w:rPr>
        <w:t>：</w:t>
      </w:r>
      <w:r>
        <w:rPr>
          <w:rFonts w:hint="eastAsia" w:ascii="仿宋" w:hAnsi="仿宋" w:eastAsia="仿宋" w:cs="仿宋"/>
          <w:b w:val="0"/>
          <w:bCs w:val="0"/>
          <w:kern w:val="0"/>
          <w:sz w:val="24"/>
          <w:szCs w:val="24"/>
        </w:rPr>
        <w:t>220V/380V±10%</w:t>
      </w:r>
      <w:r>
        <w:rPr>
          <w:rFonts w:hint="eastAsia" w:ascii="仿宋" w:hAnsi="仿宋" w:eastAsia="仿宋" w:cs="仿宋"/>
          <w:b w:val="0"/>
          <w:bCs w:val="0"/>
          <w:kern w:val="0"/>
          <w:sz w:val="24"/>
          <w:szCs w:val="24"/>
          <w:lang w:val="en-US" w:eastAsia="zh-CN"/>
        </w:rPr>
        <w:t xml:space="preserve"> </w:t>
      </w:r>
      <w:r>
        <w:rPr>
          <w:rFonts w:hint="eastAsia" w:ascii="仿宋" w:hAnsi="仿宋" w:eastAsia="仿宋" w:cs="仿宋"/>
          <w:b w:val="0"/>
          <w:bCs w:val="0"/>
          <w:kern w:val="0"/>
          <w:sz w:val="24"/>
          <w:szCs w:val="24"/>
        </w:rPr>
        <w:t>/50Hz</w:t>
      </w:r>
      <w:r>
        <w:rPr>
          <w:rFonts w:hint="eastAsia" w:ascii="仿宋" w:hAnsi="仿宋" w:eastAsia="仿宋" w:cs="仿宋"/>
          <w:b w:val="0"/>
          <w:bCs w:val="0"/>
          <w:kern w:val="0"/>
          <w:sz w:val="24"/>
          <w:szCs w:val="24"/>
          <w:lang w:eastAsia="zh-CN"/>
        </w:rPr>
        <w:t>，功率</w:t>
      </w:r>
      <w:r>
        <w:rPr>
          <w:rFonts w:hint="eastAsia" w:ascii="仿宋" w:hAnsi="仿宋" w:eastAsia="仿宋" w:cs="仿宋"/>
          <w:b w:val="0"/>
          <w:bCs w:val="0"/>
          <w:kern w:val="0"/>
          <w:sz w:val="24"/>
          <w:szCs w:val="24"/>
          <w:lang w:val="en-US" w:eastAsia="zh-CN"/>
        </w:rPr>
        <w:t>:3</w:t>
      </w:r>
      <w:r>
        <w:rPr>
          <w:rFonts w:hint="eastAsia" w:ascii="仿宋" w:hAnsi="仿宋" w:eastAsia="仿宋" w:cs="仿宋"/>
          <w:b w:val="0"/>
          <w:bCs w:val="0"/>
          <w:color w:val="auto"/>
          <w:sz w:val="24"/>
          <w:szCs w:val="24"/>
          <w:highlight w:val="none"/>
        </w:rPr>
        <w:t>～</w:t>
      </w:r>
      <w:r>
        <w:rPr>
          <w:rFonts w:hint="eastAsia" w:ascii="仿宋" w:hAnsi="仿宋" w:eastAsia="仿宋" w:cs="仿宋"/>
          <w:b w:val="0"/>
          <w:bCs w:val="0"/>
          <w:color w:val="auto"/>
          <w:sz w:val="24"/>
          <w:szCs w:val="24"/>
          <w:highlight w:val="none"/>
          <w:lang w:val="en-US" w:eastAsia="zh-CN"/>
        </w:rPr>
        <w:t>3.5KW</w:t>
      </w:r>
      <w:r>
        <w:rPr>
          <w:rFonts w:hint="eastAsia" w:ascii="仿宋" w:hAnsi="仿宋" w:eastAsia="仿宋" w:cs="仿宋"/>
          <w:b w:val="0"/>
          <w:bCs w:val="0"/>
          <w:kern w:val="0"/>
          <w:sz w:val="24"/>
          <w:szCs w:val="24"/>
        </w:rPr>
        <w:t>；</w:t>
      </w:r>
    </w:p>
    <w:p w14:paraId="2906AE4F">
      <w:pPr>
        <w:spacing w:line="360" w:lineRule="auto"/>
        <w:jc w:val="left"/>
        <w:rPr>
          <w:rFonts w:hint="eastAsia" w:ascii="仿宋" w:hAnsi="仿宋" w:eastAsia="仿宋" w:cs="仿宋"/>
          <w:b w:val="0"/>
          <w:bCs w:val="0"/>
          <w:sz w:val="24"/>
          <w:szCs w:val="24"/>
        </w:rPr>
      </w:pPr>
      <w:r>
        <w:rPr>
          <w:rFonts w:hint="eastAsia" w:ascii="仿宋" w:hAnsi="仿宋" w:eastAsia="仿宋" w:cs="仿宋"/>
          <w:b w:val="0"/>
          <w:bCs w:val="0"/>
          <w:kern w:val="0"/>
          <w:sz w:val="24"/>
          <w:szCs w:val="24"/>
          <w:lang w:val="en-US" w:eastAsia="zh-CN"/>
        </w:rPr>
        <w:t>2、 进水水源</w:t>
      </w:r>
      <w:r>
        <w:rPr>
          <w:rFonts w:hint="eastAsia" w:ascii="仿宋" w:hAnsi="仿宋" w:eastAsia="仿宋" w:cs="仿宋"/>
          <w:b w:val="0"/>
          <w:bCs w:val="0"/>
          <w:color w:val="auto"/>
          <w:kern w:val="0"/>
          <w:sz w:val="24"/>
          <w:szCs w:val="24"/>
          <w:lang w:eastAsia="zh-CN"/>
        </w:rPr>
        <w:t>：</w:t>
      </w:r>
      <w:r>
        <w:rPr>
          <w:rFonts w:hint="eastAsia" w:ascii="仿宋" w:hAnsi="仿宋" w:eastAsia="仿宋" w:cs="仿宋"/>
          <w:b w:val="0"/>
          <w:bCs w:val="0"/>
          <w:kern w:val="0"/>
          <w:sz w:val="24"/>
          <w:szCs w:val="24"/>
        </w:rPr>
        <w:t>城市自来水TDS</w:t>
      </w:r>
      <w:r>
        <w:rPr>
          <w:rFonts w:hint="eastAsia" w:ascii="仿宋" w:hAnsi="仿宋" w:eastAsia="仿宋" w:cs="仿宋"/>
          <w:b w:val="0"/>
          <w:bCs w:val="0"/>
          <w:sz w:val="24"/>
          <w:szCs w:val="24"/>
        </w:rPr>
        <w:t>&lt;</w:t>
      </w:r>
      <w:r>
        <w:rPr>
          <w:rFonts w:hint="eastAsia" w:ascii="仿宋" w:hAnsi="仿宋" w:eastAsia="仿宋" w:cs="仿宋"/>
          <w:b w:val="0"/>
          <w:bCs w:val="0"/>
          <w:kern w:val="0"/>
          <w:sz w:val="24"/>
          <w:szCs w:val="24"/>
        </w:rPr>
        <w:t>400PPM</w:t>
      </w:r>
      <w:r>
        <w:rPr>
          <w:rFonts w:hint="eastAsia" w:ascii="仿宋" w:hAnsi="仿宋" w:eastAsia="仿宋" w:cs="仿宋"/>
          <w:b w:val="0"/>
          <w:bCs w:val="0"/>
          <w:kern w:val="0"/>
          <w:sz w:val="24"/>
          <w:szCs w:val="24"/>
          <w:lang w:val="en-US" w:eastAsia="zh-CN"/>
        </w:rPr>
        <w:t xml:space="preserve"> ,</w:t>
      </w:r>
      <w:r>
        <w:rPr>
          <w:rFonts w:hint="eastAsia" w:ascii="仿宋" w:hAnsi="仿宋" w:eastAsia="仿宋" w:cs="仿宋"/>
          <w:b w:val="0"/>
          <w:bCs w:val="0"/>
          <w:color w:val="auto"/>
          <w:kern w:val="0"/>
          <w:sz w:val="24"/>
          <w:szCs w:val="24"/>
          <w:lang w:eastAsia="zh-CN"/>
        </w:rPr>
        <w:t>水压</w:t>
      </w:r>
      <w:r>
        <w:rPr>
          <w:rFonts w:hint="eastAsia" w:ascii="仿宋" w:hAnsi="仿宋" w:eastAsia="仿宋" w:cs="仿宋"/>
          <w:b w:val="0"/>
          <w:bCs w:val="0"/>
          <w:color w:val="auto"/>
          <w:kern w:val="0"/>
          <w:sz w:val="24"/>
          <w:szCs w:val="24"/>
          <w:lang w:val="en-US" w:eastAsia="zh-CN"/>
        </w:rPr>
        <w:t>2</w:t>
      </w:r>
      <w:r>
        <w:rPr>
          <w:rFonts w:hint="eastAsia" w:ascii="仿宋" w:hAnsi="仿宋" w:eastAsia="仿宋" w:cs="仿宋"/>
          <w:b w:val="0"/>
          <w:bCs w:val="0"/>
          <w:color w:val="auto"/>
          <w:kern w:val="0"/>
          <w:sz w:val="24"/>
          <w:szCs w:val="24"/>
          <w:lang w:eastAsia="zh-CN"/>
        </w:rPr>
        <w:t>.0</w:t>
      </w:r>
      <w:r>
        <w:rPr>
          <w:rFonts w:hint="eastAsia" w:ascii="仿宋" w:hAnsi="仿宋" w:eastAsia="仿宋" w:cs="仿宋"/>
          <w:b w:val="0"/>
          <w:bCs w:val="0"/>
          <w:color w:val="auto"/>
          <w:sz w:val="24"/>
          <w:szCs w:val="24"/>
          <w:highlight w:val="none"/>
        </w:rPr>
        <w:t>～</w:t>
      </w:r>
      <w:r>
        <w:rPr>
          <w:rFonts w:hint="eastAsia" w:ascii="仿宋" w:hAnsi="仿宋" w:eastAsia="仿宋" w:cs="仿宋"/>
          <w:b w:val="0"/>
          <w:bCs w:val="0"/>
          <w:color w:val="auto"/>
          <w:kern w:val="0"/>
          <w:sz w:val="24"/>
          <w:szCs w:val="24"/>
          <w:lang w:val="en-US" w:eastAsia="zh-CN"/>
        </w:rPr>
        <w:t>5</w:t>
      </w:r>
      <w:r>
        <w:rPr>
          <w:rFonts w:hint="eastAsia" w:ascii="仿宋" w:hAnsi="仿宋" w:eastAsia="仿宋" w:cs="仿宋"/>
          <w:b w:val="0"/>
          <w:bCs w:val="0"/>
          <w:color w:val="auto"/>
          <w:kern w:val="0"/>
          <w:sz w:val="24"/>
          <w:szCs w:val="24"/>
          <w:lang w:eastAsia="zh-CN"/>
        </w:rPr>
        <w:t>.0</w:t>
      </w:r>
      <w:r>
        <w:rPr>
          <w:rFonts w:hint="eastAsia" w:ascii="仿宋" w:hAnsi="仿宋" w:eastAsia="仿宋" w:cs="仿宋"/>
          <w:b w:val="0"/>
          <w:bCs w:val="0"/>
          <w:color w:val="auto"/>
          <w:sz w:val="24"/>
          <w:szCs w:val="24"/>
        </w:rPr>
        <w:t>kg/cm</w:t>
      </w:r>
      <w:r>
        <w:rPr>
          <w:rFonts w:hint="eastAsia" w:ascii="仿宋" w:hAnsi="仿宋" w:eastAsia="仿宋" w:cs="仿宋"/>
          <w:b w:val="0"/>
          <w:bCs w:val="0"/>
          <w:color w:val="auto"/>
          <w:sz w:val="24"/>
          <w:szCs w:val="24"/>
          <w:vertAlign w:val="superscript"/>
        </w:rPr>
        <w:t>2</w:t>
      </w:r>
      <w:r>
        <w:rPr>
          <w:rFonts w:hint="eastAsia" w:ascii="仿宋" w:hAnsi="仿宋" w:eastAsia="仿宋" w:cs="仿宋"/>
          <w:b w:val="0"/>
          <w:bCs w:val="0"/>
          <w:color w:val="auto"/>
          <w:kern w:val="0"/>
          <w:sz w:val="24"/>
          <w:szCs w:val="24"/>
          <w:lang w:eastAsia="zh-CN"/>
        </w:rPr>
        <w:t>；</w:t>
      </w:r>
    </w:p>
    <w:p w14:paraId="0F119663">
      <w:pPr>
        <w:widowControl/>
        <w:spacing w:line="360" w:lineRule="auto"/>
        <w:jc w:val="left"/>
        <w:textAlignment w:val="baseline"/>
        <w:rPr>
          <w:rFonts w:hint="eastAsia" w:ascii="仿宋" w:hAnsi="仿宋" w:eastAsia="仿宋" w:cs="仿宋"/>
          <w:b/>
          <w:bCs/>
          <w:kern w:val="0"/>
          <w:sz w:val="24"/>
          <w:szCs w:val="24"/>
        </w:rPr>
      </w:pPr>
      <w:r>
        <w:rPr>
          <w:rFonts w:hint="eastAsia" w:ascii="仿宋" w:hAnsi="仿宋" w:eastAsia="仿宋" w:cs="仿宋"/>
          <w:b/>
          <w:bCs/>
          <w:kern w:val="0"/>
          <w:sz w:val="24"/>
          <w:szCs w:val="24"/>
          <w:lang w:eastAsia="zh-CN"/>
        </w:rPr>
        <w:t>二</w:t>
      </w:r>
      <w:r>
        <w:rPr>
          <w:rFonts w:hint="eastAsia" w:ascii="仿宋" w:hAnsi="仿宋" w:eastAsia="仿宋" w:cs="仿宋"/>
          <w:b/>
          <w:bCs/>
          <w:kern w:val="0"/>
          <w:sz w:val="24"/>
          <w:szCs w:val="24"/>
        </w:rPr>
        <w:t>、</w:t>
      </w:r>
      <w:r>
        <w:rPr>
          <w:rFonts w:hint="eastAsia" w:ascii="仿宋" w:hAnsi="仿宋" w:eastAsia="仿宋" w:cs="仿宋"/>
          <w:b/>
          <w:bCs/>
          <w:sz w:val="24"/>
          <w:szCs w:val="24"/>
        </w:rPr>
        <w:t>功能需求及技术性能参数</w:t>
      </w:r>
      <w:r>
        <w:rPr>
          <w:rFonts w:hint="eastAsia" w:ascii="仿宋" w:hAnsi="仿宋" w:eastAsia="仿宋" w:cs="仿宋"/>
          <w:b/>
          <w:bCs/>
          <w:kern w:val="0"/>
          <w:sz w:val="24"/>
          <w:szCs w:val="24"/>
        </w:rPr>
        <w:t>：</w:t>
      </w:r>
    </w:p>
    <w:p w14:paraId="0DEBCB4C">
      <w:pPr>
        <w:keepNext w:val="0"/>
        <w:keepLines w:val="0"/>
        <w:pageBreakBefore w:val="0"/>
        <w:kinsoku/>
        <w:wordWrap/>
        <w:overflowPunct/>
        <w:topLinePunct w:val="0"/>
        <w:autoSpaceDE/>
        <w:autoSpaceDN/>
        <w:bidi w:val="0"/>
        <w:adjustRightInd/>
        <w:snapToGrid/>
        <w:spacing w:line="360" w:lineRule="auto"/>
        <w:rPr>
          <w:rFonts w:hint="eastAsia" w:ascii="仿宋" w:hAnsi="仿宋" w:eastAsia="仿宋" w:cs="仿宋"/>
          <w:sz w:val="24"/>
          <w:szCs w:val="24"/>
          <w:lang w:val="en-US" w:eastAsia="zh-CN"/>
        </w:rPr>
      </w:pPr>
      <w:bookmarkStart w:id="0" w:name="OLE_LINK5"/>
      <w:r>
        <w:rPr>
          <w:rFonts w:hint="eastAsia" w:ascii="仿宋" w:hAnsi="仿宋" w:eastAsia="仿宋" w:cs="仿宋"/>
          <w:color w:val="auto"/>
          <w:sz w:val="24"/>
          <w:szCs w:val="24"/>
          <w:lang w:eastAsia="zh-CN"/>
        </w:rPr>
        <w:t>★</w:t>
      </w:r>
      <w:bookmarkEnd w:id="0"/>
      <w:r>
        <w:rPr>
          <w:rFonts w:hint="eastAsia" w:ascii="仿宋" w:hAnsi="仿宋" w:eastAsia="仿宋" w:cs="仿宋"/>
          <w:sz w:val="24"/>
          <w:szCs w:val="24"/>
          <w:lang w:val="en-US" w:eastAsia="zh-CN"/>
        </w:rPr>
        <w:t>1、</w:t>
      </w:r>
      <w:r>
        <w:rPr>
          <w:rFonts w:hint="eastAsia" w:ascii="仿宋" w:hAnsi="仿宋" w:eastAsia="仿宋" w:cs="仿宋"/>
          <w:sz w:val="24"/>
          <w:szCs w:val="24"/>
        </w:rPr>
        <w:t>主要工艺</w:t>
      </w:r>
      <w:r>
        <w:rPr>
          <w:rFonts w:hint="eastAsia" w:ascii="仿宋" w:hAnsi="仿宋" w:eastAsia="仿宋" w:cs="仿宋"/>
          <w:color w:val="auto"/>
          <w:sz w:val="24"/>
          <w:szCs w:val="24"/>
        </w:rPr>
        <w:t>：</w:t>
      </w:r>
      <w:r>
        <w:rPr>
          <w:rFonts w:hint="eastAsia" w:ascii="仿宋" w:hAnsi="仿宋" w:eastAsia="仿宋" w:cs="仿宋"/>
          <w:color w:val="auto"/>
          <w:sz w:val="24"/>
          <w:szCs w:val="24"/>
          <w:lang w:val="en-US" w:eastAsia="zh-CN"/>
        </w:rPr>
        <w:t>原水储水箱+</w:t>
      </w:r>
      <w:r>
        <w:rPr>
          <w:rFonts w:hint="eastAsia" w:ascii="仿宋" w:hAnsi="仿宋" w:eastAsia="仿宋" w:cs="仿宋"/>
          <w:color w:val="auto"/>
          <w:sz w:val="24"/>
          <w:szCs w:val="24"/>
        </w:rPr>
        <w:t>原水增压系统+预处理系统+反渗透系统</w:t>
      </w:r>
      <w:r>
        <w:rPr>
          <w:rFonts w:hint="eastAsia" w:ascii="仿宋" w:hAnsi="仿宋" w:eastAsia="仿宋" w:cs="仿宋"/>
          <w:bCs/>
          <w:color w:val="auto"/>
          <w:kern w:val="0"/>
          <w:sz w:val="24"/>
          <w:szCs w:val="24"/>
          <w:lang w:bidi="ar"/>
        </w:rPr>
        <w:t>+</w:t>
      </w:r>
      <w:r>
        <w:rPr>
          <w:rFonts w:hint="eastAsia" w:ascii="仿宋" w:hAnsi="仿宋" w:eastAsia="仿宋" w:cs="仿宋"/>
          <w:color w:val="auto"/>
          <w:sz w:val="24"/>
          <w:szCs w:val="24"/>
        </w:rPr>
        <w:t>纯水储水</w:t>
      </w:r>
      <w:r>
        <w:rPr>
          <w:rFonts w:hint="eastAsia" w:ascii="仿宋" w:hAnsi="仿宋" w:eastAsia="仿宋" w:cs="仿宋"/>
          <w:color w:val="auto"/>
          <w:sz w:val="24"/>
          <w:szCs w:val="24"/>
          <w:lang w:val="en-US" w:eastAsia="zh-CN"/>
        </w:rPr>
        <w:t>箱</w:t>
      </w:r>
      <w:r>
        <w:rPr>
          <w:rFonts w:hint="eastAsia" w:ascii="仿宋" w:hAnsi="仿宋" w:eastAsia="仿宋" w:cs="仿宋"/>
          <w:color w:val="auto"/>
          <w:sz w:val="24"/>
          <w:szCs w:val="24"/>
        </w:rPr>
        <w:t>+</w:t>
      </w:r>
      <w:r>
        <w:rPr>
          <w:rFonts w:hint="eastAsia" w:ascii="仿宋" w:hAnsi="仿宋" w:eastAsia="仿宋" w:cs="仿宋"/>
          <w:sz w:val="24"/>
          <w:szCs w:val="24"/>
          <w:lang w:val="en-US" w:eastAsia="zh-CN"/>
        </w:rPr>
        <w:t>变频</w:t>
      </w:r>
      <w:r>
        <w:rPr>
          <w:rFonts w:hint="eastAsia" w:ascii="仿宋" w:hAnsi="仿宋" w:eastAsia="仿宋" w:cs="仿宋"/>
          <w:sz w:val="24"/>
          <w:szCs w:val="24"/>
        </w:rPr>
        <w:t>供水系统</w:t>
      </w:r>
    </w:p>
    <w:p w14:paraId="65A758EE">
      <w:pPr>
        <w:pStyle w:val="5"/>
        <w:keepNext w:val="0"/>
        <w:keepLines w:val="0"/>
        <w:pageBreakBefore w:val="0"/>
        <w:kinsoku/>
        <w:wordWrap/>
        <w:overflowPunct/>
        <w:topLinePunct w:val="0"/>
        <w:autoSpaceDE/>
        <w:autoSpaceDN/>
        <w:bidi w:val="0"/>
        <w:adjustRightInd/>
        <w:snapToGrid/>
        <w:spacing w:after="0" w:afterLines="0" w:line="360" w:lineRule="auto"/>
        <w:rPr>
          <w:rFonts w:hint="eastAsia" w:ascii="仿宋" w:hAnsi="仿宋" w:eastAsia="仿宋" w:cs="仿宋"/>
          <w:color w:val="FF0000"/>
          <w:sz w:val="24"/>
          <w:szCs w:val="24"/>
          <w:lang w:eastAsia="zh-CN"/>
        </w:rPr>
      </w:pPr>
      <w:r>
        <w:rPr>
          <w:rFonts w:hint="eastAsia" w:ascii="仿宋" w:hAnsi="仿宋" w:eastAsia="仿宋" w:cs="仿宋"/>
          <w:color w:val="auto"/>
          <w:sz w:val="24"/>
          <w:szCs w:val="24"/>
          <w:lang w:eastAsia="zh-CN"/>
        </w:rPr>
        <w:t>★</w:t>
      </w:r>
      <w:r>
        <w:rPr>
          <w:rFonts w:hint="eastAsia" w:ascii="仿宋" w:hAnsi="仿宋" w:eastAsia="仿宋" w:cs="仿宋"/>
          <w:sz w:val="24"/>
          <w:szCs w:val="24"/>
          <w:lang w:val="en-US" w:eastAsia="zh-CN"/>
        </w:rPr>
        <w:t>2、</w:t>
      </w:r>
      <w:r>
        <w:rPr>
          <w:rFonts w:hint="eastAsia" w:ascii="仿宋" w:hAnsi="仿宋" w:eastAsia="仿宋" w:cs="仿宋"/>
          <w:sz w:val="24"/>
          <w:szCs w:val="24"/>
        </w:rPr>
        <w:t>产水量</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100</w:t>
      </w:r>
      <w:r>
        <w:rPr>
          <w:rFonts w:hint="eastAsia" w:ascii="仿宋" w:hAnsi="仿宋" w:eastAsia="仿宋" w:cs="仿宋"/>
          <w:color w:val="auto"/>
          <w:sz w:val="24"/>
          <w:szCs w:val="24"/>
        </w:rPr>
        <w:t>0L/</w:t>
      </w:r>
      <w:r>
        <w:rPr>
          <w:rFonts w:hint="eastAsia" w:ascii="仿宋" w:hAnsi="仿宋" w:eastAsia="仿宋" w:cs="仿宋"/>
          <w:color w:val="auto"/>
          <w:sz w:val="24"/>
          <w:szCs w:val="24"/>
          <w:lang w:val="en-US" w:eastAsia="zh-CN"/>
        </w:rPr>
        <w:t>H</w:t>
      </w:r>
      <w:r>
        <w:rPr>
          <w:rFonts w:hint="eastAsia" w:ascii="仿宋" w:hAnsi="仿宋" w:eastAsia="仿宋" w:cs="仿宋"/>
          <w:color w:val="auto"/>
          <w:sz w:val="24"/>
          <w:szCs w:val="24"/>
        </w:rPr>
        <w:t xml:space="preserve"> @25℃</w:t>
      </w:r>
      <w:r>
        <w:rPr>
          <w:rFonts w:hint="eastAsia" w:ascii="仿宋" w:hAnsi="仿宋" w:eastAsia="仿宋" w:cs="仿宋"/>
          <w:color w:val="auto"/>
          <w:sz w:val="24"/>
          <w:szCs w:val="24"/>
          <w:lang w:eastAsia="zh-CN"/>
        </w:rPr>
        <w:t>；</w:t>
      </w:r>
    </w:p>
    <w:p w14:paraId="794AABB8">
      <w:pPr>
        <w:pStyle w:val="12"/>
        <w:keepNext w:val="0"/>
        <w:keepLines w:val="0"/>
        <w:pageBreakBefore w:val="0"/>
        <w:kinsoku/>
        <w:wordWrap/>
        <w:overflowPunct/>
        <w:topLinePunct w:val="0"/>
        <w:autoSpaceDE/>
        <w:autoSpaceDN/>
        <w:bidi w:val="0"/>
        <w:adjustRightInd/>
        <w:snapToGrid/>
        <w:spacing w:line="360" w:lineRule="auto"/>
        <w:ind w:left="0" w:leftChars="0" w:firstLine="0" w:firstLineChars="0"/>
        <w:rPr>
          <w:rFonts w:hint="eastAsia" w:ascii="仿宋" w:hAnsi="仿宋" w:eastAsia="仿宋" w:cs="仿宋"/>
          <w:color w:val="auto"/>
          <w:sz w:val="24"/>
          <w:szCs w:val="24"/>
        </w:rPr>
      </w:pPr>
      <w:r>
        <w:rPr>
          <w:rFonts w:hint="eastAsia" w:ascii="仿宋" w:hAnsi="仿宋" w:eastAsia="仿宋" w:cs="仿宋"/>
          <w:color w:val="auto"/>
          <w:sz w:val="24"/>
          <w:szCs w:val="24"/>
          <w:lang w:eastAsia="zh-CN"/>
        </w:rPr>
        <w:t>★</w:t>
      </w:r>
      <w:r>
        <w:rPr>
          <w:rFonts w:hint="eastAsia" w:ascii="仿宋" w:hAnsi="仿宋" w:eastAsia="仿宋" w:cs="仿宋"/>
          <w:sz w:val="24"/>
          <w:szCs w:val="24"/>
          <w:lang w:val="en-US" w:eastAsia="zh-CN"/>
        </w:rPr>
        <w:t>3、</w:t>
      </w:r>
      <w:r>
        <w:rPr>
          <w:rFonts w:hint="eastAsia" w:ascii="仿宋" w:hAnsi="仿宋" w:eastAsia="仿宋" w:cs="仿宋"/>
          <w:sz w:val="24"/>
          <w:szCs w:val="24"/>
        </w:rPr>
        <w:t>产水水质标准</w:t>
      </w:r>
      <w:r>
        <w:rPr>
          <w:rFonts w:hint="eastAsia" w:ascii="仿宋" w:hAnsi="仿宋" w:eastAsia="仿宋" w:cs="仿宋"/>
          <w:sz w:val="24"/>
          <w:szCs w:val="24"/>
          <w:lang w:eastAsia="zh-CN"/>
        </w:rPr>
        <w:t>：</w:t>
      </w:r>
      <w:r>
        <w:rPr>
          <w:rFonts w:hint="eastAsia" w:ascii="仿宋" w:hAnsi="仿宋" w:eastAsia="仿宋" w:cs="仿宋"/>
          <w:sz w:val="24"/>
          <w:szCs w:val="24"/>
        </w:rPr>
        <w:t>符合医院消毒供应中心WS 310.2-2016清洗消毒及灭菌技术操作规范的用水标准</w:t>
      </w:r>
      <w:r>
        <w:rPr>
          <w:rFonts w:hint="eastAsia" w:ascii="仿宋" w:hAnsi="仿宋" w:eastAsia="仿宋" w:cs="仿宋"/>
          <w:sz w:val="24"/>
          <w:szCs w:val="24"/>
          <w:lang w:eastAsia="zh-CN"/>
        </w:rPr>
        <w:t>，纯水</w:t>
      </w:r>
      <w:r>
        <w:rPr>
          <w:rFonts w:hint="eastAsia" w:ascii="仿宋" w:hAnsi="仿宋" w:eastAsia="仿宋" w:cs="仿宋"/>
          <w:sz w:val="24"/>
          <w:szCs w:val="24"/>
        </w:rPr>
        <w:t>电导率≤15µs/cm@25℃</w:t>
      </w:r>
      <w:r>
        <w:rPr>
          <w:rFonts w:hint="eastAsia" w:ascii="仿宋" w:hAnsi="仿宋" w:eastAsia="仿宋" w:cs="仿宋"/>
          <w:sz w:val="24"/>
          <w:szCs w:val="24"/>
          <w:lang w:eastAsia="zh-CN"/>
        </w:rPr>
        <w:t>，</w:t>
      </w:r>
      <w:r>
        <w:rPr>
          <w:rFonts w:hint="eastAsia" w:ascii="仿宋" w:hAnsi="仿宋" w:eastAsia="仿宋" w:cs="仿宋"/>
          <w:sz w:val="24"/>
          <w:szCs w:val="24"/>
        </w:rPr>
        <w:t>离子去除率≥99%</w:t>
      </w:r>
      <w:r>
        <w:rPr>
          <w:rFonts w:hint="eastAsia" w:ascii="仿宋" w:hAnsi="仿宋" w:eastAsia="仿宋" w:cs="仿宋"/>
          <w:sz w:val="24"/>
          <w:szCs w:val="24"/>
          <w:lang w:eastAsia="zh-CN"/>
        </w:rPr>
        <w:t>，</w:t>
      </w:r>
      <w:r>
        <w:rPr>
          <w:rFonts w:hint="eastAsia" w:ascii="仿宋" w:hAnsi="仿宋" w:eastAsia="仿宋" w:cs="仿宋"/>
          <w:sz w:val="24"/>
          <w:szCs w:val="24"/>
        </w:rPr>
        <w:t>微颗粒物（0.2um）＜1个/ml</w:t>
      </w:r>
      <w:r>
        <w:rPr>
          <w:rFonts w:hint="eastAsia" w:ascii="仿宋" w:hAnsi="仿宋" w:eastAsia="仿宋" w:cs="仿宋"/>
          <w:sz w:val="24"/>
          <w:szCs w:val="24"/>
          <w:lang w:eastAsia="zh-CN"/>
        </w:rPr>
        <w:t>，</w:t>
      </w:r>
      <w:r>
        <w:rPr>
          <w:rFonts w:hint="eastAsia" w:ascii="仿宋" w:hAnsi="仿宋" w:eastAsia="仿宋" w:cs="仿宋"/>
          <w:sz w:val="24"/>
          <w:szCs w:val="24"/>
        </w:rPr>
        <w:t>内毒素、细菌去除率≥99%</w:t>
      </w:r>
      <w:r>
        <w:rPr>
          <w:rFonts w:hint="eastAsia" w:ascii="仿宋" w:hAnsi="仿宋" w:eastAsia="仿宋" w:cs="仿宋"/>
          <w:sz w:val="24"/>
          <w:szCs w:val="24"/>
          <w:lang w:eastAsia="zh-CN"/>
        </w:rPr>
        <w:t>，</w:t>
      </w:r>
      <w:r>
        <w:rPr>
          <w:rFonts w:hint="eastAsia" w:ascii="仿宋" w:hAnsi="仿宋" w:eastAsia="仿宋" w:cs="仿宋"/>
          <w:sz w:val="24"/>
          <w:szCs w:val="24"/>
        </w:rPr>
        <w:t>回收率</w:t>
      </w:r>
      <w:bookmarkStart w:id="1" w:name="OLE_LINK6"/>
      <w:r>
        <w:rPr>
          <w:rFonts w:hint="eastAsia" w:ascii="仿宋" w:hAnsi="仿宋" w:eastAsia="仿宋" w:cs="仿宋"/>
          <w:sz w:val="24"/>
          <w:szCs w:val="24"/>
        </w:rPr>
        <w:t>≥</w:t>
      </w:r>
      <w:bookmarkEnd w:id="1"/>
      <w:r>
        <w:rPr>
          <w:rFonts w:hint="eastAsia" w:ascii="仿宋" w:hAnsi="仿宋" w:eastAsia="仿宋" w:cs="仿宋"/>
          <w:sz w:val="24"/>
          <w:szCs w:val="24"/>
        </w:rPr>
        <w:t>50-75%；</w:t>
      </w:r>
    </w:p>
    <w:p w14:paraId="03E19246">
      <w:pPr>
        <w:keepNext w:val="0"/>
        <w:keepLines w:val="0"/>
        <w:pageBreakBefore w:val="0"/>
        <w:kinsoku/>
        <w:wordWrap/>
        <w:overflowPunct/>
        <w:topLinePunct w:val="0"/>
        <w:autoSpaceDE/>
        <w:autoSpaceDN/>
        <w:bidi w:val="0"/>
        <w:adjustRightInd/>
        <w:snapToGrid/>
        <w:spacing w:line="360" w:lineRule="auto"/>
        <w:rPr>
          <w:rFonts w:hint="eastAsia" w:ascii="仿宋" w:hAnsi="仿宋" w:eastAsia="仿宋" w:cs="仿宋"/>
          <w:sz w:val="24"/>
          <w:szCs w:val="24"/>
          <w:lang w:val="en-US" w:eastAsia="zh-CN"/>
        </w:rPr>
      </w:pPr>
      <w:r>
        <w:rPr>
          <w:rFonts w:hint="eastAsia" w:ascii="仿宋" w:hAnsi="仿宋" w:eastAsia="仿宋" w:cs="仿宋"/>
          <w:color w:val="auto"/>
          <w:sz w:val="24"/>
          <w:szCs w:val="24"/>
          <w:lang w:val="en-US" w:eastAsia="zh-CN"/>
        </w:rPr>
        <w:t>4、</w:t>
      </w:r>
      <w:r>
        <w:rPr>
          <w:rFonts w:hint="eastAsia" w:ascii="仿宋" w:hAnsi="仿宋" w:eastAsia="仿宋" w:cs="仿宋"/>
          <w:color w:val="auto"/>
          <w:sz w:val="24"/>
          <w:szCs w:val="24"/>
        </w:rPr>
        <w:t>预处理由多介质、活性碳、软化、精密过滤组成，</w:t>
      </w:r>
      <w:r>
        <w:rPr>
          <w:rFonts w:hint="eastAsia" w:ascii="仿宋" w:hAnsi="仿宋" w:eastAsia="仿宋" w:cs="仿宋"/>
          <w:color w:val="auto"/>
          <w:sz w:val="24"/>
          <w:szCs w:val="24"/>
          <w:lang w:eastAsia="zh-CN"/>
        </w:rPr>
        <w:t>处理量为</w:t>
      </w:r>
      <w:r>
        <w:rPr>
          <w:rFonts w:hint="eastAsia" w:ascii="仿宋" w:hAnsi="仿宋" w:eastAsia="仿宋" w:cs="仿宋"/>
          <w:color w:val="auto"/>
          <w:sz w:val="24"/>
          <w:szCs w:val="24"/>
        </w:rPr>
        <w:t>≥</w:t>
      </w:r>
      <w:r>
        <w:rPr>
          <w:rFonts w:hint="eastAsia" w:ascii="仿宋" w:hAnsi="仿宋" w:eastAsia="仿宋" w:cs="仿宋"/>
          <w:color w:val="auto"/>
          <w:sz w:val="24"/>
          <w:szCs w:val="24"/>
          <w:lang w:val="en-US" w:eastAsia="zh-CN"/>
        </w:rPr>
        <w:t>4T/H，原水泵</w:t>
      </w:r>
      <w:r>
        <w:rPr>
          <w:rFonts w:hint="eastAsia" w:ascii="仿宋" w:hAnsi="仿宋" w:eastAsia="仿宋" w:cs="仿宋"/>
          <w:color w:val="auto"/>
          <w:sz w:val="24"/>
          <w:szCs w:val="24"/>
          <w:lang w:eastAsia="zh-CN"/>
        </w:rPr>
        <w:t>流量</w:t>
      </w:r>
      <w:r>
        <w:rPr>
          <w:rFonts w:hint="eastAsia" w:ascii="仿宋" w:hAnsi="仿宋" w:eastAsia="仿宋" w:cs="仿宋"/>
          <w:color w:val="auto"/>
          <w:sz w:val="24"/>
          <w:szCs w:val="24"/>
        </w:rPr>
        <w:t>≥</w:t>
      </w:r>
      <w:r>
        <w:rPr>
          <w:rFonts w:hint="eastAsia" w:ascii="仿宋" w:hAnsi="仿宋" w:eastAsia="仿宋" w:cs="仿宋"/>
          <w:color w:val="auto"/>
          <w:sz w:val="24"/>
          <w:szCs w:val="24"/>
          <w:lang w:val="en-US" w:eastAsia="zh-CN"/>
        </w:rPr>
        <w:t>4T/H，扬程</w:t>
      </w:r>
      <w:r>
        <w:rPr>
          <w:rFonts w:hint="eastAsia" w:ascii="仿宋" w:hAnsi="仿宋" w:eastAsia="仿宋" w:cs="仿宋"/>
          <w:color w:val="auto"/>
          <w:sz w:val="24"/>
          <w:szCs w:val="24"/>
        </w:rPr>
        <w:t>≥</w:t>
      </w:r>
      <w:r>
        <w:rPr>
          <w:rFonts w:hint="eastAsia" w:ascii="仿宋" w:hAnsi="仿宋" w:eastAsia="仿宋" w:cs="仿宋"/>
          <w:color w:val="auto"/>
          <w:sz w:val="24"/>
          <w:szCs w:val="24"/>
          <w:lang w:val="en-US" w:eastAsia="zh-CN"/>
        </w:rPr>
        <w:t>40m，罐体型号</w:t>
      </w:r>
      <w:r>
        <w:rPr>
          <w:rFonts w:hint="eastAsia" w:ascii="仿宋" w:hAnsi="仿宋" w:eastAsia="仿宋" w:cs="仿宋"/>
          <w:color w:val="auto"/>
          <w:sz w:val="24"/>
          <w:szCs w:val="24"/>
        </w:rPr>
        <w:t>≥</w:t>
      </w:r>
      <w:r>
        <w:rPr>
          <w:rFonts w:hint="eastAsia" w:ascii="仿宋" w:hAnsi="仿宋" w:eastAsia="仿宋" w:cs="仿宋"/>
          <w:color w:val="auto"/>
          <w:sz w:val="24"/>
          <w:szCs w:val="24"/>
          <w:lang w:val="en-US" w:eastAsia="zh-CN"/>
        </w:rPr>
        <w:t>◎300*1350，控制阀采用全自动控制阀，</w:t>
      </w:r>
      <w:r>
        <w:rPr>
          <w:rFonts w:hint="eastAsia" w:ascii="仿宋" w:hAnsi="仿宋" w:eastAsia="仿宋" w:cs="仿宋"/>
          <w:color w:val="auto"/>
          <w:sz w:val="24"/>
          <w:szCs w:val="24"/>
        </w:rPr>
        <w:t>可自动进行自动正洗、反洗、冲洗、排放、吸盐、补水、再生等功能，无需手动操作。出水SDI 值为&lt;</w:t>
      </w:r>
      <w:r>
        <w:rPr>
          <w:rFonts w:hint="eastAsia" w:ascii="仿宋" w:hAnsi="仿宋" w:eastAsia="仿宋" w:cs="仿宋"/>
          <w:sz w:val="24"/>
          <w:szCs w:val="24"/>
        </w:rPr>
        <w:t>5</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出水余氯&lt;0.1ppm，</w:t>
      </w:r>
      <w:r>
        <w:rPr>
          <w:rFonts w:hint="eastAsia" w:ascii="仿宋" w:hAnsi="仿宋" w:eastAsia="仿宋" w:cs="仿宋"/>
          <w:sz w:val="24"/>
          <w:szCs w:val="24"/>
        </w:rPr>
        <w:t>出水</w:t>
      </w:r>
      <w:r>
        <w:rPr>
          <w:rFonts w:hint="eastAsia" w:ascii="仿宋" w:hAnsi="仿宋" w:eastAsia="仿宋" w:cs="仿宋"/>
          <w:sz w:val="24"/>
          <w:szCs w:val="24"/>
          <w:lang w:val="en-US" w:eastAsia="zh-CN"/>
        </w:rPr>
        <w:t>硬度</w:t>
      </w:r>
      <w:r>
        <w:rPr>
          <w:rFonts w:hint="eastAsia" w:ascii="仿宋" w:hAnsi="仿宋" w:eastAsia="仿宋" w:cs="仿宋"/>
          <w:sz w:val="24"/>
          <w:szCs w:val="24"/>
        </w:rPr>
        <w:t>&lt;</w:t>
      </w:r>
      <w:r>
        <w:rPr>
          <w:rFonts w:hint="eastAsia" w:ascii="仿宋" w:hAnsi="仿宋" w:eastAsia="仿宋" w:cs="仿宋"/>
          <w:sz w:val="24"/>
          <w:szCs w:val="24"/>
          <w:lang w:val="en-US" w:eastAsia="zh-CN"/>
        </w:rPr>
        <w:t>25mg/L。</w:t>
      </w:r>
    </w:p>
    <w:p w14:paraId="1AA1CE73">
      <w:pPr>
        <w:pStyle w:val="3"/>
        <w:keepNext w:val="0"/>
        <w:keepLines w:val="0"/>
        <w:pageBreakBefore w:val="0"/>
        <w:numPr>
          <w:ilvl w:val="0"/>
          <w:numId w:val="0"/>
        </w:numPr>
        <w:kinsoku/>
        <w:wordWrap/>
        <w:overflowPunct/>
        <w:topLinePunct w:val="0"/>
        <w:autoSpaceDE/>
        <w:autoSpaceDN/>
        <w:bidi w:val="0"/>
        <w:adjustRightInd/>
        <w:snapToGrid/>
        <w:spacing w:line="360" w:lineRule="auto"/>
        <w:rPr>
          <w:rFonts w:hint="eastAsia" w:ascii="仿宋" w:hAnsi="仿宋" w:eastAsia="仿宋" w:cs="仿宋"/>
          <w:color w:val="auto"/>
          <w:kern w:val="0"/>
          <w:sz w:val="24"/>
          <w:szCs w:val="24"/>
          <w:lang w:val="en-US" w:eastAsia="zh-CN" w:bidi="ar-SA"/>
        </w:rPr>
      </w:pPr>
      <w:r>
        <w:rPr>
          <w:rFonts w:hint="eastAsia" w:ascii="仿宋" w:hAnsi="仿宋" w:eastAsia="仿宋" w:cs="仿宋"/>
          <w:color w:val="auto"/>
          <w:sz w:val="24"/>
          <w:szCs w:val="24"/>
          <w:lang w:eastAsia="zh-CN"/>
        </w:rPr>
        <w:t>▲</w:t>
      </w:r>
      <w:r>
        <w:rPr>
          <w:rFonts w:hint="eastAsia" w:ascii="仿宋" w:hAnsi="仿宋" w:eastAsia="仿宋" w:cs="仿宋"/>
          <w:color w:val="auto"/>
          <w:kern w:val="0"/>
          <w:sz w:val="24"/>
          <w:szCs w:val="24"/>
          <w:highlight w:val="none"/>
          <w:lang w:val="en-US" w:eastAsia="zh-CN"/>
        </w:rPr>
        <w:t>5、</w:t>
      </w:r>
      <w:r>
        <w:rPr>
          <w:rFonts w:hint="eastAsia" w:ascii="仿宋" w:hAnsi="仿宋" w:eastAsia="仿宋" w:cs="仿宋"/>
          <w:color w:val="auto"/>
          <w:sz w:val="24"/>
          <w:szCs w:val="24"/>
        </w:rPr>
        <w:t>设备</w:t>
      </w:r>
      <w:r>
        <w:rPr>
          <w:rFonts w:hint="eastAsia" w:ascii="仿宋" w:hAnsi="仿宋" w:eastAsia="仿宋" w:cs="仿宋"/>
          <w:color w:val="auto"/>
          <w:sz w:val="24"/>
          <w:szCs w:val="24"/>
          <w:lang w:eastAsia="zh-CN"/>
        </w:rPr>
        <w:t>采用一体式设计更节约空间，符合现有房间需求</w:t>
      </w:r>
      <w:r>
        <w:rPr>
          <w:rFonts w:hint="eastAsia" w:ascii="仿宋" w:hAnsi="仿宋" w:eastAsia="仿宋" w:cs="仿宋"/>
          <w:color w:val="auto"/>
          <w:sz w:val="24"/>
          <w:szCs w:val="24"/>
          <w:lang w:val="en-US" w:eastAsia="zh-CN"/>
        </w:rPr>
        <w:t>(可实地查看)</w:t>
      </w:r>
      <w:r>
        <w:rPr>
          <w:rFonts w:hint="eastAsia" w:ascii="仿宋" w:hAnsi="仿宋" w:eastAsia="仿宋" w:cs="仿宋"/>
          <w:color w:val="auto"/>
          <w:sz w:val="24"/>
          <w:szCs w:val="24"/>
          <w:lang w:eastAsia="zh-CN"/>
        </w:rPr>
        <w:t>，设备</w:t>
      </w:r>
      <w:r>
        <w:rPr>
          <w:rFonts w:hint="eastAsia" w:ascii="仿宋" w:hAnsi="仿宋" w:eastAsia="仿宋" w:cs="仿宋"/>
          <w:color w:val="auto"/>
          <w:sz w:val="24"/>
          <w:szCs w:val="24"/>
          <w:lang w:val="en-US" w:eastAsia="zh-CN"/>
        </w:rPr>
        <w:t>主机</w:t>
      </w:r>
      <w:r>
        <w:rPr>
          <w:rFonts w:hint="eastAsia" w:ascii="仿宋" w:hAnsi="仿宋" w:eastAsia="仿宋" w:cs="仿宋"/>
          <w:color w:val="auto"/>
          <w:sz w:val="24"/>
          <w:szCs w:val="24"/>
        </w:rPr>
        <w:t>尺寸</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750</w:t>
      </w:r>
      <w:r>
        <w:rPr>
          <w:rFonts w:hint="eastAsia" w:ascii="仿宋" w:hAnsi="仿宋" w:eastAsia="仿宋" w:cs="仿宋"/>
          <w:color w:val="auto"/>
          <w:sz w:val="24"/>
          <w:szCs w:val="24"/>
        </w:rPr>
        <w:t>*1</w:t>
      </w:r>
      <w:r>
        <w:rPr>
          <w:rFonts w:hint="eastAsia" w:ascii="仿宋" w:hAnsi="仿宋" w:eastAsia="仿宋" w:cs="仿宋"/>
          <w:color w:val="auto"/>
          <w:sz w:val="24"/>
          <w:szCs w:val="24"/>
          <w:lang w:val="en-US" w:eastAsia="zh-CN"/>
        </w:rPr>
        <w:t>7</w:t>
      </w:r>
      <w:r>
        <w:rPr>
          <w:rFonts w:hint="eastAsia" w:ascii="仿宋" w:hAnsi="仿宋" w:eastAsia="仿宋" w:cs="仿宋"/>
          <w:color w:val="auto"/>
          <w:sz w:val="24"/>
          <w:szCs w:val="24"/>
        </w:rPr>
        <w:t>00*1700</w:t>
      </w:r>
      <w:r>
        <w:rPr>
          <w:rFonts w:hint="eastAsia" w:ascii="仿宋" w:hAnsi="仿宋" w:eastAsia="仿宋" w:cs="仿宋"/>
          <w:color w:val="auto"/>
          <w:sz w:val="24"/>
          <w:szCs w:val="24"/>
          <w:lang w:val="en-US" w:eastAsia="zh-CN"/>
        </w:rPr>
        <w:t>mm，</w:t>
      </w:r>
      <w:r>
        <w:rPr>
          <w:rFonts w:hint="eastAsia" w:ascii="仿宋" w:hAnsi="仿宋" w:eastAsia="仿宋" w:cs="仿宋"/>
          <w:color w:val="auto"/>
          <w:sz w:val="24"/>
          <w:szCs w:val="24"/>
          <w:lang w:eastAsia="zh-CN"/>
        </w:rPr>
        <w:t>材质为不锈钢机架</w:t>
      </w:r>
      <w:r>
        <w:rPr>
          <w:rFonts w:hint="eastAsia" w:ascii="仿宋" w:hAnsi="仿宋" w:eastAsia="仿宋" w:cs="仿宋"/>
          <w:color w:val="auto"/>
          <w:sz w:val="24"/>
          <w:szCs w:val="24"/>
          <w:lang w:val="en-US" w:eastAsia="zh-CN"/>
        </w:rPr>
        <w:t>+</w:t>
      </w:r>
      <w:r>
        <w:rPr>
          <w:rFonts w:hint="eastAsia" w:ascii="仿宋" w:hAnsi="仿宋" w:eastAsia="仿宋" w:cs="仿宋"/>
          <w:color w:val="auto"/>
          <w:sz w:val="24"/>
          <w:szCs w:val="24"/>
        </w:rPr>
        <w:t>钣金喷塑机箱</w:t>
      </w:r>
      <w:r>
        <w:rPr>
          <w:rFonts w:hint="eastAsia" w:ascii="仿宋" w:hAnsi="仿宋" w:eastAsia="仿宋" w:cs="仿宋"/>
          <w:color w:val="auto"/>
          <w:sz w:val="24"/>
          <w:szCs w:val="24"/>
          <w:lang w:eastAsia="zh-CN"/>
        </w:rPr>
        <w:t>设计</w:t>
      </w:r>
      <w:r>
        <w:rPr>
          <w:rFonts w:hint="eastAsia" w:ascii="仿宋" w:hAnsi="仿宋" w:eastAsia="仿宋" w:cs="仿宋"/>
          <w:color w:val="auto"/>
          <w:sz w:val="24"/>
          <w:szCs w:val="24"/>
        </w:rPr>
        <w:t>，做到水电分离</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使用安全且便于维护</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管路设计符合3D原则，无死腔设计，</w:t>
      </w:r>
      <w:r>
        <w:rPr>
          <w:rFonts w:hint="eastAsia" w:ascii="仿宋" w:hAnsi="仿宋" w:eastAsia="仿宋" w:cs="仿宋"/>
          <w:color w:val="auto"/>
          <w:sz w:val="24"/>
          <w:szCs w:val="24"/>
          <w:lang w:eastAsia="zh-CN"/>
        </w:rPr>
        <w:t>设备</w:t>
      </w:r>
      <w:r>
        <w:rPr>
          <w:rFonts w:hint="eastAsia" w:ascii="仿宋" w:hAnsi="仿宋" w:eastAsia="仿宋" w:cs="仿宋"/>
          <w:color w:val="auto"/>
          <w:sz w:val="24"/>
          <w:szCs w:val="24"/>
        </w:rPr>
        <w:t>管路采用</w:t>
      </w:r>
      <w:r>
        <w:rPr>
          <w:rFonts w:hint="eastAsia" w:ascii="仿宋" w:hAnsi="仿宋" w:eastAsia="仿宋" w:cs="仿宋"/>
          <w:color w:val="auto"/>
          <w:sz w:val="24"/>
          <w:szCs w:val="24"/>
          <w:lang w:eastAsia="zh-CN"/>
        </w:rPr>
        <w:t>符合涉水批件的卫生级管材进行</w:t>
      </w:r>
      <w:r>
        <w:rPr>
          <w:rFonts w:hint="eastAsia" w:ascii="仿宋" w:hAnsi="仿宋" w:eastAsia="仿宋" w:cs="仿宋"/>
          <w:color w:val="auto"/>
          <w:sz w:val="24"/>
          <w:szCs w:val="24"/>
        </w:rPr>
        <w:t>连接，阀门采样不锈钢</w:t>
      </w:r>
      <w:r>
        <w:rPr>
          <w:rFonts w:hint="eastAsia" w:ascii="仿宋" w:hAnsi="仿宋" w:eastAsia="仿宋" w:cs="仿宋"/>
          <w:color w:val="auto"/>
          <w:sz w:val="24"/>
          <w:szCs w:val="24"/>
          <w:lang w:eastAsia="zh-CN"/>
        </w:rPr>
        <w:t>阀门，并</w:t>
      </w:r>
      <w:r>
        <w:rPr>
          <w:rFonts w:hint="eastAsia" w:ascii="仿宋" w:hAnsi="仿宋" w:eastAsia="仿宋" w:cs="仿宋"/>
          <w:color w:val="auto"/>
          <w:sz w:val="24"/>
          <w:szCs w:val="24"/>
          <w:lang w:val="en-US" w:eastAsia="zh-CN"/>
        </w:rPr>
        <w:t>提供管道材质第三方检验报告。</w:t>
      </w:r>
    </w:p>
    <w:p w14:paraId="63DF28CB">
      <w:pPr>
        <w:pStyle w:val="12"/>
        <w:keepNext w:val="0"/>
        <w:keepLines w:val="0"/>
        <w:pageBreakBefore w:val="0"/>
        <w:kinsoku/>
        <w:wordWrap/>
        <w:overflowPunct/>
        <w:topLinePunct w:val="0"/>
        <w:autoSpaceDE/>
        <w:autoSpaceDN/>
        <w:bidi w:val="0"/>
        <w:adjustRightInd/>
        <w:snapToGrid/>
        <w:spacing w:line="360" w:lineRule="auto"/>
        <w:ind w:left="0" w:leftChars="0" w:firstLine="0" w:firstLineChars="0"/>
        <w:rPr>
          <w:rFonts w:hint="eastAsia" w:ascii="仿宋" w:hAnsi="仿宋" w:eastAsia="仿宋" w:cs="仿宋"/>
          <w:color w:val="auto"/>
          <w:sz w:val="24"/>
          <w:szCs w:val="24"/>
          <w:highlight w:val="yellow"/>
          <w:lang w:val="en-US" w:eastAsia="zh-CN"/>
        </w:rPr>
      </w:pPr>
      <w:r>
        <w:rPr>
          <w:rFonts w:hint="eastAsia" w:ascii="仿宋" w:hAnsi="仿宋" w:eastAsia="仿宋" w:cs="仿宋"/>
          <w:color w:val="auto"/>
          <w:sz w:val="24"/>
          <w:szCs w:val="24"/>
          <w:lang w:val="en-US" w:eastAsia="zh-CN"/>
        </w:rPr>
        <w:t>6、</w:t>
      </w:r>
      <w:r>
        <w:rPr>
          <w:rFonts w:hint="eastAsia" w:ascii="仿宋" w:hAnsi="仿宋" w:eastAsia="仿宋" w:cs="仿宋"/>
          <w:color w:val="auto"/>
          <w:sz w:val="24"/>
          <w:szCs w:val="24"/>
        </w:rPr>
        <w:t>RO反渗透系统具有浓水回收控</w:t>
      </w:r>
      <w:r>
        <w:rPr>
          <w:rFonts w:hint="eastAsia" w:ascii="仿宋" w:hAnsi="仿宋" w:eastAsia="仿宋" w:cs="仿宋"/>
          <w:color w:val="auto"/>
          <w:sz w:val="24"/>
          <w:szCs w:val="24"/>
          <w:highlight w:val="none"/>
        </w:rPr>
        <w:t>制功能，</w:t>
      </w:r>
      <w:r>
        <w:rPr>
          <w:rFonts w:hint="eastAsia" w:ascii="仿宋" w:hAnsi="仿宋" w:eastAsia="仿宋" w:cs="仿宋"/>
          <w:color w:val="auto"/>
          <w:sz w:val="24"/>
          <w:szCs w:val="24"/>
          <w:highlight w:val="none"/>
          <w:lang w:eastAsia="zh-CN"/>
        </w:rPr>
        <w:t>有</w:t>
      </w:r>
      <w:r>
        <w:rPr>
          <w:rFonts w:hint="eastAsia" w:ascii="仿宋" w:hAnsi="仿宋" w:eastAsia="仿宋" w:cs="仿宋"/>
          <w:color w:val="auto"/>
          <w:sz w:val="24"/>
          <w:szCs w:val="24"/>
          <w:highlight w:val="none"/>
        </w:rPr>
        <w:t>提高原水利用率</w:t>
      </w:r>
      <w:r>
        <w:rPr>
          <w:rFonts w:hint="eastAsia" w:ascii="仿宋" w:hAnsi="仿宋" w:eastAsia="仿宋" w:cs="仿宋"/>
          <w:color w:val="auto"/>
          <w:sz w:val="24"/>
          <w:szCs w:val="24"/>
          <w:highlight w:val="none"/>
          <w:lang w:eastAsia="zh-CN"/>
        </w:rPr>
        <w:t>的设计</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eastAsia="zh-CN"/>
        </w:rPr>
        <w:t>有</w:t>
      </w:r>
      <w:r>
        <w:rPr>
          <w:rFonts w:hint="eastAsia" w:ascii="仿宋" w:hAnsi="仿宋" w:eastAsia="仿宋" w:cs="仿宋"/>
          <w:color w:val="auto"/>
          <w:sz w:val="24"/>
          <w:szCs w:val="24"/>
          <w:highlight w:val="none"/>
        </w:rPr>
        <w:t>节能和稳定原水水压</w:t>
      </w:r>
      <w:r>
        <w:rPr>
          <w:rFonts w:hint="eastAsia" w:ascii="仿宋" w:hAnsi="仿宋" w:eastAsia="仿宋" w:cs="仿宋"/>
          <w:color w:val="auto"/>
          <w:sz w:val="24"/>
          <w:szCs w:val="24"/>
          <w:highlight w:val="none"/>
          <w:lang w:eastAsia="zh-CN"/>
        </w:rPr>
        <w:t>的设计，</w:t>
      </w:r>
      <w:r>
        <w:rPr>
          <w:rFonts w:hint="eastAsia" w:ascii="仿宋" w:hAnsi="仿宋" w:eastAsia="仿宋" w:cs="仿宋"/>
          <w:color w:val="auto"/>
          <w:kern w:val="0"/>
          <w:sz w:val="24"/>
          <w:szCs w:val="24"/>
          <w:highlight w:val="none"/>
        </w:rPr>
        <w:t>采用无死腔反渗透膜壳，</w:t>
      </w:r>
      <w:r>
        <w:rPr>
          <w:rFonts w:hint="eastAsia" w:ascii="仿宋" w:hAnsi="仿宋" w:eastAsia="仿宋" w:cs="仿宋"/>
          <w:color w:val="auto"/>
          <w:sz w:val="24"/>
          <w:szCs w:val="24"/>
          <w:highlight w:val="none"/>
        </w:rPr>
        <w:t>材质</w:t>
      </w:r>
      <w:r>
        <w:rPr>
          <w:rFonts w:hint="eastAsia" w:ascii="仿宋" w:hAnsi="仿宋" w:eastAsia="仿宋" w:cs="仿宋"/>
          <w:color w:val="auto"/>
          <w:sz w:val="24"/>
          <w:szCs w:val="24"/>
          <w:highlight w:val="none"/>
          <w:lang w:eastAsia="zh-CN"/>
        </w:rPr>
        <w:t>为</w:t>
      </w:r>
      <w:r>
        <w:rPr>
          <w:rFonts w:hint="eastAsia" w:ascii="仿宋" w:hAnsi="仿宋" w:eastAsia="仿宋" w:cs="仿宋"/>
          <w:color w:val="auto"/>
          <w:sz w:val="24"/>
          <w:szCs w:val="24"/>
          <w:highlight w:val="none"/>
        </w:rPr>
        <w:t>SUS304</w:t>
      </w:r>
      <w:r>
        <w:rPr>
          <w:rFonts w:hint="eastAsia" w:ascii="仿宋" w:hAnsi="仿宋" w:eastAsia="仿宋" w:cs="仿宋"/>
          <w:color w:val="auto"/>
          <w:sz w:val="24"/>
          <w:szCs w:val="24"/>
          <w:highlight w:val="none"/>
          <w:lang w:eastAsia="zh-CN"/>
        </w:rPr>
        <w:t>不锈钢，</w:t>
      </w:r>
      <w:r>
        <w:rPr>
          <w:rFonts w:hint="eastAsia" w:ascii="仿宋" w:hAnsi="仿宋" w:eastAsia="仿宋" w:cs="仿宋"/>
          <w:color w:val="auto"/>
          <w:sz w:val="24"/>
          <w:szCs w:val="24"/>
        </w:rPr>
        <w:t>反渗透膜采用</w:t>
      </w:r>
      <w:r>
        <w:rPr>
          <w:rFonts w:hint="eastAsia" w:ascii="仿宋" w:hAnsi="仿宋" w:eastAsia="仿宋" w:cs="仿宋"/>
          <w:color w:val="auto"/>
          <w:sz w:val="24"/>
          <w:szCs w:val="24"/>
          <w:lang w:eastAsia="zh-CN"/>
        </w:rPr>
        <w:t>4040型</w:t>
      </w:r>
      <w:r>
        <w:rPr>
          <w:rFonts w:hint="eastAsia" w:ascii="仿宋" w:hAnsi="仿宋" w:eastAsia="仿宋" w:cs="仿宋"/>
          <w:color w:val="auto"/>
          <w:sz w:val="24"/>
          <w:szCs w:val="24"/>
        </w:rPr>
        <w:t>国际知名品牌</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highlight w:val="none"/>
          <w:lang w:eastAsia="zh-CN"/>
        </w:rPr>
        <w:t>脱盐率≥</w:t>
      </w:r>
      <w:r>
        <w:rPr>
          <w:rFonts w:hint="eastAsia" w:ascii="仿宋" w:hAnsi="仿宋" w:eastAsia="仿宋" w:cs="仿宋"/>
          <w:color w:val="auto"/>
          <w:sz w:val="24"/>
          <w:szCs w:val="24"/>
          <w:highlight w:val="none"/>
        </w:rPr>
        <w:t>99%</w:t>
      </w:r>
      <w:r>
        <w:rPr>
          <w:rFonts w:hint="eastAsia" w:ascii="仿宋" w:hAnsi="仿宋" w:eastAsia="仿宋" w:cs="仿宋"/>
          <w:color w:val="auto"/>
          <w:sz w:val="24"/>
          <w:szCs w:val="24"/>
          <w:highlight w:val="none"/>
          <w:lang w:eastAsia="zh-CN"/>
        </w:rPr>
        <w:t>，数量为≥</w:t>
      </w:r>
      <w:r>
        <w:rPr>
          <w:rFonts w:hint="eastAsia" w:ascii="仿宋" w:hAnsi="仿宋" w:eastAsia="仿宋" w:cs="仿宋"/>
          <w:color w:val="auto"/>
          <w:sz w:val="24"/>
          <w:szCs w:val="24"/>
          <w:highlight w:val="none"/>
          <w:lang w:val="en-US" w:eastAsia="zh-CN"/>
        </w:rPr>
        <w:t>4支。</w:t>
      </w:r>
    </w:p>
    <w:p w14:paraId="574387AF">
      <w:pPr>
        <w:pStyle w:val="8"/>
        <w:keepNext w:val="0"/>
        <w:keepLines w:val="0"/>
        <w:pageBreakBefore w:val="0"/>
        <w:kinsoku/>
        <w:wordWrap/>
        <w:overflowPunct/>
        <w:topLinePunct w:val="0"/>
        <w:autoSpaceDE/>
        <w:autoSpaceDN/>
        <w:bidi w:val="0"/>
        <w:adjustRightInd/>
        <w:snapToGrid/>
        <w:spacing w:line="360" w:lineRule="auto"/>
        <w:ind w:left="0" w:leftChars="0" w:firstLine="0" w:firstLineChars="0"/>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7、</w:t>
      </w:r>
      <w:r>
        <w:rPr>
          <w:rFonts w:hint="eastAsia" w:ascii="仿宋" w:hAnsi="仿宋" w:eastAsia="仿宋" w:cs="仿宋"/>
          <w:color w:val="auto"/>
          <w:sz w:val="24"/>
          <w:szCs w:val="24"/>
          <w:lang w:eastAsia="zh-CN"/>
        </w:rPr>
        <w:t>系统采用</w:t>
      </w:r>
      <w:r>
        <w:rPr>
          <w:rFonts w:hint="eastAsia" w:ascii="仿宋" w:hAnsi="仿宋" w:eastAsia="仿宋" w:cs="仿宋"/>
          <w:color w:val="auto"/>
          <w:sz w:val="24"/>
          <w:szCs w:val="24"/>
        </w:rPr>
        <w:t>PLC可编程智能控制</w:t>
      </w:r>
      <w:r>
        <w:rPr>
          <w:rFonts w:hint="eastAsia" w:ascii="仿宋" w:hAnsi="仿宋" w:eastAsia="仿宋" w:cs="仿宋"/>
          <w:color w:val="auto"/>
          <w:sz w:val="24"/>
          <w:szCs w:val="24"/>
          <w:lang w:eastAsia="zh-CN"/>
        </w:rPr>
        <w:t>程序，具有全自动程序运行操作的控制系统界面和手动操作系统界面</w:t>
      </w:r>
      <w:r>
        <w:rPr>
          <w:rFonts w:hint="eastAsia" w:ascii="仿宋" w:hAnsi="仿宋" w:eastAsia="仿宋" w:cs="仿宋"/>
          <w:color w:val="auto"/>
          <w:sz w:val="24"/>
          <w:szCs w:val="24"/>
        </w:rPr>
        <w:t>完成电气和仪表的自动控制与监控，</w:t>
      </w:r>
      <w:r>
        <w:rPr>
          <w:rFonts w:hint="eastAsia" w:ascii="仿宋" w:hAnsi="仿宋" w:eastAsia="仿宋" w:cs="仿宋"/>
          <w:color w:val="auto"/>
          <w:sz w:val="24"/>
          <w:szCs w:val="24"/>
          <w:lang w:val="en-US" w:eastAsia="zh-CN"/>
        </w:rPr>
        <w:t>触摸屏</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7英寸，</w:t>
      </w:r>
      <w:r>
        <w:rPr>
          <w:rFonts w:hint="eastAsia" w:ascii="仿宋" w:hAnsi="仿宋" w:eastAsia="仿宋" w:cs="仿宋"/>
          <w:color w:val="auto"/>
          <w:sz w:val="24"/>
          <w:szCs w:val="24"/>
        </w:rPr>
        <w:t>动画显示</w:t>
      </w:r>
      <w:r>
        <w:rPr>
          <w:rFonts w:hint="eastAsia" w:ascii="仿宋" w:hAnsi="仿宋" w:eastAsia="仿宋" w:cs="仿宋"/>
          <w:color w:val="auto"/>
          <w:sz w:val="24"/>
          <w:szCs w:val="24"/>
          <w:lang w:eastAsia="zh-CN"/>
        </w:rPr>
        <w:t>工作</w:t>
      </w:r>
      <w:r>
        <w:rPr>
          <w:rFonts w:hint="eastAsia" w:ascii="仿宋" w:hAnsi="仿宋" w:eastAsia="仿宋" w:cs="仿宋"/>
          <w:color w:val="auto"/>
          <w:sz w:val="24"/>
          <w:szCs w:val="24"/>
        </w:rPr>
        <w:t>流程</w:t>
      </w:r>
      <w:r>
        <w:rPr>
          <w:rFonts w:hint="eastAsia" w:ascii="仿宋" w:hAnsi="仿宋" w:eastAsia="仿宋" w:cs="仿宋"/>
          <w:color w:val="auto"/>
          <w:sz w:val="24"/>
          <w:szCs w:val="24"/>
          <w:lang w:val="en-US" w:eastAsia="zh-CN"/>
        </w:rPr>
        <w:t>，触摸屏幕上</w:t>
      </w:r>
      <w:r>
        <w:rPr>
          <w:rFonts w:hint="eastAsia" w:ascii="仿宋" w:hAnsi="仿宋" w:eastAsia="仿宋" w:cs="仿宋"/>
          <w:color w:val="auto"/>
          <w:spacing w:val="0"/>
          <w:position w:val="0"/>
          <w:sz w:val="24"/>
          <w:szCs w:val="24"/>
          <w:highlight w:val="none"/>
          <w:shd w:val="clear" w:color="auto" w:fill="auto"/>
          <w:lang w:eastAsia="zh-CN"/>
        </w:rPr>
        <w:t>实时</w:t>
      </w:r>
      <w:r>
        <w:rPr>
          <w:rFonts w:hint="eastAsia" w:ascii="仿宋" w:hAnsi="仿宋" w:eastAsia="仿宋" w:cs="仿宋"/>
          <w:color w:val="auto"/>
          <w:sz w:val="24"/>
          <w:szCs w:val="24"/>
        </w:rPr>
        <w:t>在线监测</w:t>
      </w:r>
      <w:r>
        <w:rPr>
          <w:rFonts w:hint="eastAsia" w:ascii="仿宋" w:hAnsi="仿宋" w:eastAsia="仿宋" w:cs="仿宋"/>
          <w:color w:val="auto"/>
          <w:sz w:val="24"/>
          <w:szCs w:val="24"/>
          <w:lang w:eastAsia="zh-CN"/>
        </w:rPr>
        <w:t>并</w:t>
      </w:r>
      <w:r>
        <w:rPr>
          <w:rFonts w:hint="eastAsia" w:ascii="仿宋" w:hAnsi="仿宋" w:eastAsia="仿宋" w:cs="仿宋"/>
          <w:color w:val="auto"/>
          <w:sz w:val="24"/>
          <w:szCs w:val="24"/>
        </w:rPr>
        <w:t>显示</w:t>
      </w:r>
      <w:r>
        <w:rPr>
          <w:rFonts w:hint="eastAsia" w:ascii="仿宋" w:hAnsi="仿宋" w:eastAsia="仿宋" w:cs="仿宋"/>
          <w:color w:val="auto"/>
          <w:sz w:val="24"/>
          <w:szCs w:val="24"/>
          <w:lang w:eastAsia="zh-CN"/>
        </w:rPr>
        <w:t>日期、</w:t>
      </w:r>
      <w:r>
        <w:rPr>
          <w:rFonts w:hint="eastAsia" w:ascii="仿宋" w:hAnsi="仿宋" w:eastAsia="仿宋" w:cs="仿宋"/>
          <w:color w:val="auto"/>
          <w:sz w:val="24"/>
          <w:szCs w:val="24"/>
        </w:rPr>
        <w:t>时间</w:t>
      </w:r>
      <w:r>
        <w:rPr>
          <w:rFonts w:hint="eastAsia" w:ascii="仿宋" w:hAnsi="仿宋" w:eastAsia="仿宋" w:cs="仿宋"/>
          <w:color w:val="auto"/>
          <w:sz w:val="24"/>
          <w:szCs w:val="24"/>
          <w:lang w:eastAsia="zh-CN"/>
        </w:rPr>
        <w:t>、水温、原水电导率</w:t>
      </w:r>
      <w:r>
        <w:rPr>
          <w:rFonts w:hint="eastAsia" w:ascii="仿宋" w:hAnsi="仿宋" w:eastAsia="仿宋" w:cs="仿宋"/>
          <w:color w:val="auto"/>
          <w:sz w:val="24"/>
          <w:szCs w:val="24"/>
          <w:lang w:val="en-US" w:eastAsia="zh-CN"/>
        </w:rPr>
        <w:t>、产水电导率、</w:t>
      </w:r>
      <w:r>
        <w:rPr>
          <w:rFonts w:hint="eastAsia" w:ascii="仿宋" w:hAnsi="仿宋" w:eastAsia="仿宋" w:cs="仿宋"/>
          <w:color w:val="auto"/>
          <w:sz w:val="24"/>
          <w:szCs w:val="24"/>
          <w:lang w:eastAsia="zh-CN"/>
        </w:rPr>
        <w:t>水箱水位</w:t>
      </w:r>
      <w:r>
        <w:rPr>
          <w:rFonts w:hint="eastAsia" w:ascii="仿宋" w:hAnsi="仿宋" w:eastAsia="仿宋" w:cs="仿宋"/>
          <w:color w:val="auto"/>
          <w:sz w:val="24"/>
          <w:szCs w:val="24"/>
          <w:lang w:val="en-US" w:eastAsia="zh-CN"/>
        </w:rPr>
        <w:t>等</w:t>
      </w:r>
      <w:r>
        <w:rPr>
          <w:rFonts w:hint="eastAsia" w:ascii="仿宋" w:hAnsi="仿宋" w:eastAsia="仿宋" w:cs="仿宋"/>
          <w:color w:val="auto"/>
          <w:sz w:val="24"/>
          <w:szCs w:val="24"/>
        </w:rPr>
        <w:t>参数</w:t>
      </w:r>
      <w:r>
        <w:rPr>
          <w:rFonts w:hint="eastAsia" w:ascii="仿宋" w:hAnsi="仿宋" w:eastAsia="仿宋" w:cs="仿宋"/>
          <w:color w:val="auto"/>
          <w:sz w:val="24"/>
          <w:szCs w:val="24"/>
          <w:lang w:val="en-US" w:eastAsia="zh-CN"/>
        </w:rPr>
        <w:t>；</w:t>
      </w:r>
      <w:r>
        <w:rPr>
          <w:rFonts w:hint="eastAsia" w:ascii="仿宋" w:hAnsi="仿宋" w:eastAsia="仿宋" w:cs="仿宋"/>
          <w:color w:val="auto"/>
          <w:sz w:val="24"/>
          <w:szCs w:val="24"/>
          <w:lang w:val="en-US" w:eastAsia="zh-CN"/>
        </w:rPr>
        <w:br w:type="textWrapping"/>
      </w:r>
      <w:r>
        <w:rPr>
          <w:rFonts w:hint="eastAsia" w:ascii="仿宋" w:hAnsi="仿宋" w:eastAsia="仿宋" w:cs="仿宋"/>
          <w:color w:val="auto"/>
          <w:sz w:val="24"/>
          <w:szCs w:val="24"/>
          <w:lang w:val="en-US" w:eastAsia="zh-CN"/>
        </w:rPr>
        <w:t>8、PLC控制器与触摸屏为分体式设计，更具电磁兼容性，性能更加稳定，降低故障率，</w:t>
      </w:r>
      <w:r>
        <w:rPr>
          <w:rFonts w:hint="eastAsia" w:ascii="仿宋" w:hAnsi="仿宋" w:eastAsia="仿宋" w:cs="仿宋"/>
          <w:color w:val="auto"/>
          <w:sz w:val="24"/>
          <w:szCs w:val="24"/>
        </w:rPr>
        <w:t>弱电工艺保障操作人员人身安全</w:t>
      </w:r>
      <w:r>
        <w:rPr>
          <w:rFonts w:hint="eastAsia" w:ascii="仿宋" w:hAnsi="仿宋" w:eastAsia="仿宋" w:cs="仿宋"/>
          <w:color w:val="auto"/>
          <w:sz w:val="24"/>
          <w:szCs w:val="24"/>
          <w:lang w:eastAsia="zh-CN"/>
        </w:rPr>
        <w:t>，可根据客户需求量身定制及后期免费升级</w:t>
      </w:r>
      <w:r>
        <w:rPr>
          <w:rFonts w:hint="eastAsia" w:ascii="仿宋" w:hAnsi="仿宋" w:eastAsia="仿宋" w:cs="仿宋"/>
          <w:color w:val="auto"/>
          <w:kern w:val="2"/>
          <w:sz w:val="24"/>
          <w:szCs w:val="24"/>
          <w:highlight w:val="none"/>
          <w:lang w:val="en-US" w:eastAsia="zh-CN" w:bidi="ar-SA"/>
        </w:rPr>
        <w:t>；</w:t>
      </w:r>
      <w:r>
        <w:rPr>
          <w:rFonts w:hint="eastAsia" w:ascii="仿宋" w:hAnsi="仿宋" w:eastAsia="仿宋" w:cs="仿宋"/>
          <w:color w:val="auto"/>
          <w:kern w:val="2"/>
          <w:sz w:val="24"/>
          <w:szCs w:val="24"/>
          <w:highlight w:val="none"/>
          <w:lang w:val="en-US" w:eastAsia="zh-CN" w:bidi="ar-SA"/>
        </w:rPr>
        <w:br w:type="textWrapping"/>
      </w:r>
      <w:r>
        <w:rPr>
          <w:rFonts w:hint="eastAsia" w:ascii="仿宋" w:hAnsi="仿宋" w:eastAsia="仿宋" w:cs="仿宋"/>
          <w:color w:val="auto"/>
          <w:kern w:val="0"/>
          <w:sz w:val="24"/>
          <w:szCs w:val="24"/>
          <w:highlight w:val="none"/>
          <w:lang w:val="en-US" w:eastAsia="zh-CN"/>
        </w:rPr>
        <w:t>▲9、具有远程监控管理系统，配置远程控制模块，可进行开机、停机、自动控制、手动控制、水质监测、历史数据查询等功能以及同步设备操作界面，实现远程访问、远程管理和远程控制，并提供该功能第三方检测报告。</w:t>
      </w:r>
    </w:p>
    <w:p w14:paraId="3285A3FD">
      <w:pPr>
        <w:pStyle w:val="8"/>
        <w:keepNext w:val="0"/>
        <w:keepLines w:val="0"/>
        <w:pageBreakBefore w:val="0"/>
        <w:kinsoku/>
        <w:wordWrap/>
        <w:overflowPunct/>
        <w:topLinePunct w:val="0"/>
        <w:autoSpaceDE/>
        <w:autoSpaceDN/>
        <w:bidi w:val="0"/>
        <w:adjustRightInd/>
        <w:snapToGrid/>
        <w:spacing w:line="360" w:lineRule="auto"/>
        <w:ind w:left="0" w:leftChars="0" w:firstLine="0" w:firstLineChars="0"/>
        <w:textAlignment w:val="auto"/>
        <w:rPr>
          <w:rFonts w:hint="eastAsia" w:ascii="仿宋" w:hAnsi="仿宋" w:eastAsia="仿宋" w:cs="仿宋"/>
          <w:color w:val="auto"/>
          <w:kern w:val="0"/>
          <w:sz w:val="24"/>
          <w:szCs w:val="24"/>
          <w:highlight w:val="none"/>
          <w:lang w:val="en-US" w:eastAsia="zh-CN"/>
        </w:rPr>
      </w:pPr>
      <w:bookmarkStart w:id="2" w:name="OLE_LINK3"/>
      <w:r>
        <w:rPr>
          <w:rFonts w:hint="eastAsia" w:ascii="仿宋" w:hAnsi="仿宋" w:eastAsia="仿宋" w:cs="仿宋"/>
          <w:color w:val="auto"/>
          <w:kern w:val="0"/>
          <w:sz w:val="24"/>
          <w:szCs w:val="24"/>
          <w:highlight w:val="none"/>
          <w:lang w:val="en-US" w:eastAsia="zh-CN"/>
        </w:rPr>
        <w:t>▲</w:t>
      </w:r>
      <w:bookmarkEnd w:id="2"/>
      <w:r>
        <w:rPr>
          <w:rFonts w:hint="eastAsia" w:ascii="仿宋" w:hAnsi="仿宋" w:eastAsia="仿宋" w:cs="仿宋"/>
          <w:color w:val="auto"/>
          <w:kern w:val="0"/>
          <w:sz w:val="24"/>
          <w:szCs w:val="24"/>
          <w:highlight w:val="none"/>
          <w:lang w:val="en-US" w:eastAsia="zh-CN"/>
        </w:rPr>
        <w:t>10、系统具至少2路水质在线监测，实时监测原水水质和纯水水质及系统运行工作压力。具有水温自动补偿功能，提高纯水水质监测的准确性，提供第三方检测机构出具的电导率仪校准证书的证明文件；</w:t>
      </w:r>
    </w:p>
    <w:p w14:paraId="1B1704A8">
      <w:pPr>
        <w:pStyle w:val="8"/>
        <w:keepNext w:val="0"/>
        <w:keepLines w:val="0"/>
        <w:pageBreakBefore w:val="0"/>
        <w:kinsoku/>
        <w:wordWrap/>
        <w:overflowPunct/>
        <w:topLinePunct w:val="0"/>
        <w:autoSpaceDE/>
        <w:autoSpaceDN/>
        <w:bidi w:val="0"/>
        <w:adjustRightInd/>
        <w:snapToGrid/>
        <w:spacing w:line="360" w:lineRule="auto"/>
        <w:ind w:left="0" w:leftChars="0" w:firstLine="0" w:firstLineChars="0"/>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11、供水泵过流部件为SUS304不锈钢材质，流量≥2T/H，扬程≥40m，供水压力为0.2MPa-0.4MPa，采用变频控制，有效保证不同用水点出水流量和压力要求，管路具有微循环调节设计符合3D原则，防止微生物滋生，并提供微循环供水系统国家权威机构出具的技术证明文件；</w:t>
      </w:r>
    </w:p>
    <w:p w14:paraId="01432CB7">
      <w:pPr>
        <w:pStyle w:val="8"/>
        <w:keepNext w:val="0"/>
        <w:keepLines w:val="0"/>
        <w:pageBreakBefore w:val="0"/>
        <w:kinsoku/>
        <w:wordWrap/>
        <w:overflowPunct/>
        <w:topLinePunct w:val="0"/>
        <w:autoSpaceDE/>
        <w:autoSpaceDN/>
        <w:bidi w:val="0"/>
        <w:adjustRightInd/>
        <w:snapToGrid/>
        <w:spacing w:line="360" w:lineRule="auto"/>
        <w:ind w:left="0" w:leftChars="0" w:firstLine="0" w:firstLineChars="0"/>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12、具有系统开机自检、自动冲洗、原水缺水/水箱水满自动停机、高低压保护功能；三级密码设置功能，防止非相关工作人员不合理操作；</w:t>
      </w:r>
    </w:p>
    <w:p w14:paraId="0BAA8940">
      <w:pPr>
        <w:keepNext w:val="0"/>
        <w:keepLines w:val="0"/>
        <w:pageBreakBefore w:val="0"/>
        <w:widowControl/>
        <w:kinsoku/>
        <w:wordWrap/>
        <w:overflowPunct/>
        <w:topLinePunct w:val="0"/>
        <w:autoSpaceDE/>
        <w:autoSpaceDN/>
        <w:bidi w:val="0"/>
        <w:adjustRightInd/>
        <w:snapToGrid/>
        <w:spacing w:line="360" w:lineRule="auto"/>
        <w:ind w:left="0" w:firstLine="0" w:firstLineChars="0"/>
        <w:textAlignment w:val="baseline"/>
        <w:rPr>
          <w:rFonts w:hint="eastAsia" w:ascii="仿宋" w:hAnsi="仿宋" w:eastAsia="仿宋" w:cs="仿宋"/>
          <w:bCs/>
          <w:color w:val="auto"/>
          <w:kern w:val="0"/>
          <w:sz w:val="24"/>
          <w:szCs w:val="24"/>
          <w:highlight w:val="none"/>
          <w:lang w:val="en-US" w:eastAsia="zh-CN"/>
        </w:rPr>
      </w:pPr>
      <w:bookmarkStart w:id="3" w:name="OLE_LINK2"/>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13、</w:t>
      </w:r>
      <w:bookmarkEnd w:id="3"/>
      <w:r>
        <w:rPr>
          <w:rFonts w:hint="eastAsia" w:ascii="仿宋" w:hAnsi="仿宋" w:eastAsia="仿宋" w:cs="仿宋"/>
          <w:color w:val="auto"/>
          <w:sz w:val="24"/>
          <w:szCs w:val="24"/>
          <w:lang w:val="en-US" w:eastAsia="zh-CN"/>
        </w:rPr>
        <w:t>设备</w:t>
      </w:r>
      <w:r>
        <w:rPr>
          <w:rFonts w:hint="eastAsia" w:ascii="仿宋" w:hAnsi="仿宋" w:eastAsia="仿宋" w:cs="仿宋"/>
          <w:color w:val="auto"/>
          <w:sz w:val="24"/>
          <w:szCs w:val="24"/>
        </w:rPr>
        <w:t>具</w:t>
      </w:r>
      <w:r>
        <w:rPr>
          <w:rFonts w:hint="eastAsia" w:ascii="仿宋" w:hAnsi="仿宋" w:eastAsia="仿宋" w:cs="仿宋"/>
          <w:color w:val="auto"/>
          <w:sz w:val="24"/>
          <w:szCs w:val="24"/>
          <w:lang w:val="en-US" w:eastAsia="zh-CN"/>
        </w:rPr>
        <w:t>有</w:t>
      </w:r>
      <w:r>
        <w:rPr>
          <w:rFonts w:hint="eastAsia" w:ascii="仿宋" w:hAnsi="仿宋" w:eastAsia="仿宋" w:cs="仿宋"/>
          <w:color w:val="auto"/>
          <w:sz w:val="24"/>
          <w:szCs w:val="24"/>
        </w:rPr>
        <w:t>自动和手动两种控制模式，</w:t>
      </w:r>
      <w:r>
        <w:rPr>
          <w:rFonts w:hint="eastAsia" w:ascii="仿宋" w:hAnsi="仿宋" w:eastAsia="仿宋" w:cs="仿宋"/>
          <w:color w:val="auto"/>
          <w:sz w:val="24"/>
          <w:szCs w:val="24"/>
          <w:lang w:eastAsia="zh-CN"/>
        </w:rPr>
        <w:t>采用PLC全自动控制</w:t>
      </w:r>
      <w:r>
        <w:rPr>
          <w:rFonts w:hint="eastAsia" w:ascii="仿宋" w:hAnsi="仿宋" w:eastAsia="仿宋" w:cs="仿宋"/>
          <w:color w:val="auto"/>
          <w:spacing w:val="-3"/>
          <w:sz w:val="24"/>
          <w:szCs w:val="24"/>
        </w:rPr>
        <w:t>模块</w:t>
      </w:r>
      <w:r>
        <w:rPr>
          <w:rFonts w:hint="eastAsia" w:ascii="仿宋" w:hAnsi="仿宋" w:eastAsia="仿宋" w:cs="仿宋"/>
          <w:color w:val="auto"/>
          <w:sz w:val="24"/>
          <w:szCs w:val="24"/>
          <w:lang w:eastAsia="zh-CN"/>
        </w:rPr>
        <w:t>，采用 PLC全自动控制，具有全自动程序运行操作的控制系统界面和手动操作系统界面，</w:t>
      </w:r>
      <w:bookmarkStart w:id="4" w:name="OLE_LINK7"/>
      <w:r>
        <w:rPr>
          <w:rFonts w:hint="eastAsia" w:ascii="仿宋" w:hAnsi="仿宋" w:eastAsia="仿宋" w:cs="仿宋"/>
          <w:color w:val="auto"/>
          <w:kern w:val="2"/>
          <w:sz w:val="24"/>
          <w:szCs w:val="24"/>
          <w:highlight w:val="none"/>
          <w:lang w:val="en-US" w:eastAsia="zh-CN" w:bidi="ar-SA"/>
        </w:rPr>
        <w:t>并提供该功能第三方检测报告</w:t>
      </w:r>
      <w:bookmarkEnd w:id="4"/>
      <w:r>
        <w:rPr>
          <w:rFonts w:hint="eastAsia" w:ascii="仿宋" w:hAnsi="仿宋" w:eastAsia="仿宋" w:cs="仿宋"/>
          <w:color w:val="auto"/>
          <w:kern w:val="2"/>
          <w:sz w:val="24"/>
          <w:szCs w:val="24"/>
          <w:highlight w:val="none"/>
          <w:lang w:val="en-US" w:eastAsia="zh-CN" w:bidi="ar-SA"/>
        </w:rPr>
        <w:t>。</w:t>
      </w:r>
    </w:p>
    <w:p w14:paraId="3CDB1D9D">
      <w:pPr>
        <w:keepNext w:val="0"/>
        <w:keepLines w:val="0"/>
        <w:pageBreakBefore w:val="0"/>
        <w:widowControl/>
        <w:kinsoku/>
        <w:wordWrap/>
        <w:overflowPunct/>
        <w:topLinePunct w:val="0"/>
        <w:autoSpaceDE/>
        <w:autoSpaceDN/>
        <w:bidi w:val="0"/>
        <w:adjustRightInd/>
        <w:snapToGrid/>
        <w:spacing w:line="360" w:lineRule="auto"/>
        <w:ind w:left="0" w:firstLine="0" w:firstLineChars="0"/>
        <w:textAlignment w:val="baseline"/>
        <w:rPr>
          <w:rFonts w:hint="eastAsia" w:ascii="仿宋" w:hAnsi="仿宋" w:eastAsia="仿宋" w:cs="仿宋"/>
          <w:color w:val="auto"/>
          <w:sz w:val="24"/>
          <w:szCs w:val="24"/>
        </w:rPr>
      </w:pP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14、</w:t>
      </w:r>
      <w:r>
        <w:rPr>
          <w:rFonts w:hint="eastAsia" w:ascii="仿宋" w:hAnsi="仿宋" w:eastAsia="仿宋" w:cs="仿宋"/>
          <w:bCs/>
          <w:color w:val="auto"/>
          <w:kern w:val="0"/>
          <w:sz w:val="24"/>
          <w:szCs w:val="24"/>
          <w:highlight w:val="none"/>
          <w:lang w:val="en-US" w:eastAsia="zh-CN"/>
        </w:rPr>
        <w:t>为避免因为设备漏水、漏电等安全事故造成人员和财产损失，设备具有漏水漏电自动报警保护功能，</w:t>
      </w:r>
      <w:r>
        <w:rPr>
          <w:rFonts w:hint="eastAsia" w:ascii="仿宋" w:hAnsi="仿宋" w:eastAsia="仿宋" w:cs="仿宋"/>
          <w:color w:val="auto"/>
          <w:kern w:val="2"/>
          <w:sz w:val="24"/>
          <w:szCs w:val="24"/>
          <w:highlight w:val="none"/>
          <w:lang w:val="en-US" w:eastAsia="zh-CN" w:bidi="ar-SA"/>
        </w:rPr>
        <w:t>并提供该功能第三方检测报告及医用泄漏电流测试校准证书、医用接地导通电阻测试校准证书。</w:t>
      </w:r>
    </w:p>
    <w:p w14:paraId="3EC8ABCC">
      <w:pPr>
        <w:keepNext w:val="0"/>
        <w:keepLines w:val="0"/>
        <w:pageBreakBefore w:val="0"/>
        <w:widowControl/>
        <w:kinsoku/>
        <w:wordWrap/>
        <w:overflowPunct/>
        <w:topLinePunct w:val="0"/>
        <w:autoSpaceDE/>
        <w:autoSpaceDN/>
        <w:bidi w:val="0"/>
        <w:adjustRightInd/>
        <w:snapToGrid/>
        <w:spacing w:line="360" w:lineRule="auto"/>
        <w:ind w:left="0" w:firstLine="0" w:firstLineChars="0"/>
        <w:textAlignment w:val="baseline"/>
        <w:rPr>
          <w:rFonts w:hint="eastAsia" w:ascii="仿宋" w:hAnsi="仿宋" w:eastAsia="仿宋" w:cs="仿宋"/>
          <w:bCs/>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15、具备</w:t>
      </w:r>
      <w:r>
        <w:rPr>
          <w:rFonts w:hint="eastAsia" w:ascii="仿宋" w:hAnsi="仿宋" w:eastAsia="仿宋" w:cs="仿宋"/>
          <w:bCs/>
          <w:color w:val="auto"/>
          <w:kern w:val="0"/>
          <w:sz w:val="24"/>
          <w:szCs w:val="24"/>
          <w:highlight w:val="none"/>
          <w:lang w:eastAsia="zh-CN"/>
        </w:rPr>
        <w:t>完善的耗材管理功能</w:t>
      </w:r>
      <w:r>
        <w:rPr>
          <w:rFonts w:hint="eastAsia" w:ascii="仿宋" w:hAnsi="仿宋" w:eastAsia="仿宋" w:cs="仿宋"/>
          <w:color w:val="auto"/>
          <w:kern w:val="0"/>
          <w:sz w:val="24"/>
          <w:szCs w:val="24"/>
          <w:highlight w:val="none"/>
          <w:lang w:eastAsia="zh-CN"/>
        </w:rPr>
        <w:t>，具有耗材的使用时间和处理水量统计功能，并可通过嗡鸣报警器，提示</w:t>
      </w:r>
      <w:r>
        <w:rPr>
          <w:rFonts w:hint="eastAsia" w:ascii="仿宋" w:hAnsi="仿宋" w:eastAsia="仿宋" w:cs="仿宋"/>
          <w:color w:val="auto"/>
          <w:kern w:val="0"/>
          <w:sz w:val="24"/>
          <w:szCs w:val="24"/>
          <w:highlight w:val="none"/>
          <w:lang w:val="en-US" w:eastAsia="zh-CN"/>
        </w:rPr>
        <w:t>用</w:t>
      </w:r>
      <w:r>
        <w:rPr>
          <w:rFonts w:hint="eastAsia" w:ascii="仿宋" w:hAnsi="仿宋" w:eastAsia="仿宋" w:cs="仿宋"/>
          <w:color w:val="auto"/>
          <w:kern w:val="0"/>
          <w:sz w:val="24"/>
          <w:szCs w:val="24"/>
          <w:highlight w:val="none"/>
          <w:lang w:eastAsia="zh-CN"/>
        </w:rPr>
        <w:t>户更换耗材，</w:t>
      </w:r>
      <w:r>
        <w:rPr>
          <w:rFonts w:hint="eastAsia" w:ascii="仿宋" w:hAnsi="仿宋" w:eastAsia="仿宋" w:cs="仿宋"/>
          <w:bCs/>
          <w:color w:val="auto"/>
          <w:kern w:val="0"/>
          <w:sz w:val="24"/>
          <w:szCs w:val="24"/>
          <w:highlight w:val="none"/>
          <w:lang w:eastAsia="zh-CN"/>
        </w:rPr>
        <w:t>用户可根据这些统计数据，及时地维护和保养设备，</w:t>
      </w:r>
      <w:r>
        <w:rPr>
          <w:rFonts w:hint="eastAsia" w:ascii="仿宋" w:hAnsi="仿宋" w:eastAsia="仿宋" w:cs="仿宋"/>
          <w:color w:val="auto"/>
          <w:kern w:val="0"/>
          <w:sz w:val="24"/>
          <w:szCs w:val="24"/>
          <w:lang w:eastAsia="zh-CN"/>
        </w:rPr>
        <w:t>主控屏</w:t>
      </w:r>
      <w:r>
        <w:rPr>
          <w:rFonts w:hint="eastAsia" w:ascii="仿宋" w:hAnsi="仿宋" w:eastAsia="仿宋" w:cs="仿宋"/>
          <w:bCs/>
          <w:color w:val="auto"/>
          <w:kern w:val="0"/>
          <w:sz w:val="24"/>
          <w:szCs w:val="24"/>
          <w:highlight w:val="none"/>
          <w:lang w:val="en-US" w:eastAsia="zh-CN"/>
        </w:rPr>
        <w:t>显示耗材寿命剩余时间，到期更换自动中文字幕提示和声间报警提醒，避免水质下降；</w:t>
      </w:r>
      <w:bookmarkStart w:id="5" w:name="OLE_LINK1"/>
    </w:p>
    <w:bookmarkEnd w:id="5"/>
    <w:p w14:paraId="5B7682DC">
      <w:pPr>
        <w:pStyle w:val="11"/>
        <w:keepNext w:val="0"/>
        <w:keepLines w:val="0"/>
        <w:pageBreakBefore w:val="0"/>
        <w:kinsoku/>
        <w:wordWrap/>
        <w:overflowPunct/>
        <w:topLinePunct w:val="0"/>
        <w:autoSpaceDE/>
        <w:autoSpaceDN/>
        <w:bidi w:val="0"/>
        <w:adjustRightInd/>
        <w:snapToGrid/>
        <w:spacing w:line="360" w:lineRule="auto"/>
        <w:jc w:val="left"/>
        <w:rPr>
          <w:rFonts w:hint="eastAsia" w:ascii="仿宋" w:hAnsi="仿宋" w:eastAsia="仿宋" w:cs="仿宋"/>
          <w:color w:val="auto"/>
          <w:sz w:val="24"/>
          <w:szCs w:val="24"/>
        </w:rPr>
      </w:pPr>
      <w:r>
        <w:rPr>
          <w:rFonts w:hint="eastAsia" w:ascii="仿宋" w:hAnsi="仿宋" w:eastAsia="仿宋" w:cs="仿宋"/>
          <w:color w:val="auto"/>
          <w:sz w:val="24"/>
          <w:szCs w:val="24"/>
          <w:lang w:eastAsia="zh-CN"/>
        </w:rPr>
        <w:t>▲</w:t>
      </w:r>
      <w:r>
        <w:rPr>
          <w:rFonts w:hint="eastAsia" w:ascii="仿宋" w:hAnsi="仿宋" w:eastAsia="仿宋" w:cs="仿宋"/>
          <w:bCs/>
          <w:color w:val="auto"/>
          <w:kern w:val="0"/>
          <w:sz w:val="24"/>
          <w:szCs w:val="24"/>
          <w:lang w:val="en-US" w:eastAsia="zh-CN"/>
        </w:rPr>
        <w:t>16、为确保设备的专业性和可行性，及设备设计及安装人员的专业能力，制造厂家工程师通过水处理行业和环保行业专业工程师考核，</w:t>
      </w:r>
      <w:r>
        <w:rPr>
          <w:rFonts w:hint="eastAsia" w:ascii="仿宋" w:hAnsi="仿宋" w:eastAsia="仿宋" w:cs="仿宋"/>
          <w:color w:val="auto"/>
          <w:kern w:val="2"/>
          <w:sz w:val="24"/>
          <w:szCs w:val="24"/>
          <w:highlight w:val="none"/>
          <w:lang w:val="en-US" w:eastAsia="zh-CN" w:bidi="ar-SA"/>
        </w:rPr>
        <w:t>并提供资格证书复印件和官网查询截图复印件作为证明材料并加盖鲜章。</w:t>
      </w:r>
    </w:p>
    <w:p w14:paraId="0A155DCB">
      <w:pPr>
        <w:pStyle w:val="3"/>
        <w:keepNext w:val="0"/>
        <w:keepLines w:val="0"/>
        <w:pageBreakBefore w:val="0"/>
        <w:numPr>
          <w:ilvl w:val="0"/>
          <w:numId w:val="0"/>
        </w:numPr>
        <w:kinsoku/>
        <w:wordWrap/>
        <w:overflowPunct/>
        <w:topLinePunct w:val="0"/>
        <w:autoSpaceDE/>
        <w:autoSpaceDN/>
        <w:bidi w:val="0"/>
        <w:adjustRightInd/>
        <w:snapToGrid/>
        <w:spacing w:line="360" w:lineRule="auto"/>
        <w:ind w:left="0" w:firstLine="0" w:firstLineChars="0"/>
        <w:rPr>
          <w:rFonts w:hint="eastAsia" w:ascii="仿宋" w:hAnsi="仿宋" w:eastAsia="仿宋" w:cs="仿宋"/>
          <w:color w:val="auto"/>
          <w:sz w:val="24"/>
          <w:szCs w:val="24"/>
        </w:rPr>
      </w:pPr>
      <w:bookmarkStart w:id="6" w:name="OLE_LINK4"/>
      <w:r>
        <w:rPr>
          <w:rFonts w:hint="eastAsia" w:ascii="仿宋" w:hAnsi="仿宋" w:eastAsia="仿宋" w:cs="仿宋"/>
          <w:color w:val="auto"/>
          <w:sz w:val="24"/>
          <w:szCs w:val="24"/>
          <w:lang w:eastAsia="zh-CN"/>
        </w:rPr>
        <w:t>▲</w:t>
      </w:r>
      <w:bookmarkEnd w:id="6"/>
      <w:r>
        <w:rPr>
          <w:rFonts w:hint="eastAsia" w:ascii="仿宋" w:hAnsi="仿宋" w:eastAsia="仿宋" w:cs="仿宋"/>
          <w:color w:val="auto"/>
          <w:sz w:val="24"/>
          <w:szCs w:val="24"/>
          <w:lang w:val="en-US" w:eastAsia="zh-CN"/>
        </w:rPr>
        <w:t>17、</w:t>
      </w:r>
      <w:r>
        <w:rPr>
          <w:rFonts w:hint="eastAsia" w:ascii="仿宋" w:hAnsi="仿宋" w:eastAsia="仿宋" w:cs="仿宋"/>
          <w:color w:val="auto"/>
          <w:kern w:val="0"/>
          <w:sz w:val="24"/>
          <w:szCs w:val="24"/>
          <w:highlight w:val="none"/>
          <w:lang w:eastAsia="zh-CN"/>
        </w:rPr>
        <w:t>产品质量要求：</w:t>
      </w:r>
      <w:r>
        <w:rPr>
          <w:rFonts w:hint="eastAsia" w:ascii="仿宋" w:hAnsi="仿宋" w:eastAsia="仿宋" w:cs="仿宋"/>
          <w:color w:val="auto"/>
          <w:sz w:val="24"/>
          <w:szCs w:val="24"/>
          <w:highlight w:val="none"/>
          <w:lang w:val="en-US" w:eastAsia="zh-CN"/>
        </w:rPr>
        <w:t>为</w:t>
      </w:r>
      <w:r>
        <w:rPr>
          <w:rFonts w:hint="eastAsia" w:ascii="仿宋" w:hAnsi="仿宋" w:eastAsia="仿宋" w:cs="仿宋"/>
          <w:color w:val="auto"/>
          <w:sz w:val="24"/>
          <w:szCs w:val="24"/>
          <w:highlight w:val="none"/>
          <w:lang w:eastAsia="zh-CN"/>
        </w:rPr>
        <w:t>保证</w:t>
      </w:r>
      <w:r>
        <w:rPr>
          <w:rFonts w:hint="eastAsia" w:ascii="仿宋" w:hAnsi="仿宋" w:eastAsia="仿宋" w:cs="仿宋"/>
          <w:color w:val="auto"/>
          <w:sz w:val="24"/>
          <w:szCs w:val="24"/>
          <w:highlight w:val="none"/>
          <w:lang w:val="en-US" w:eastAsia="zh-CN"/>
        </w:rPr>
        <w:t>高品质</w:t>
      </w:r>
      <w:r>
        <w:rPr>
          <w:rFonts w:hint="eastAsia" w:ascii="仿宋" w:hAnsi="仿宋" w:eastAsia="仿宋" w:cs="仿宋"/>
          <w:color w:val="auto"/>
          <w:sz w:val="24"/>
          <w:szCs w:val="24"/>
          <w:highlight w:val="none"/>
          <w:lang w:eastAsia="zh-CN"/>
        </w:rPr>
        <w:t>合格产品质量，</w:t>
      </w:r>
      <w:r>
        <w:rPr>
          <w:rFonts w:hint="eastAsia" w:ascii="仿宋" w:hAnsi="仿宋" w:eastAsia="仿宋" w:cs="仿宋"/>
          <w:color w:val="auto"/>
          <w:sz w:val="24"/>
          <w:szCs w:val="24"/>
          <w:highlight w:val="none"/>
          <w:lang w:val="en-US" w:eastAsia="zh-CN"/>
        </w:rPr>
        <w:t>产品要</w:t>
      </w:r>
      <w:r>
        <w:rPr>
          <w:rFonts w:hint="eastAsia" w:ascii="仿宋" w:hAnsi="仿宋" w:eastAsia="仿宋" w:cs="仿宋"/>
          <w:color w:val="auto"/>
          <w:sz w:val="24"/>
          <w:szCs w:val="24"/>
          <w:highlight w:val="none"/>
          <w:lang w:eastAsia="zh-CN"/>
        </w:rPr>
        <w:t>符合</w:t>
      </w:r>
      <w:r>
        <w:rPr>
          <w:rFonts w:hint="eastAsia" w:ascii="仿宋" w:hAnsi="仿宋" w:eastAsia="仿宋" w:cs="仿宋"/>
          <w:color w:val="auto"/>
          <w:sz w:val="24"/>
          <w:szCs w:val="24"/>
          <w:highlight w:val="none"/>
          <w:lang w:val="en-US" w:eastAsia="zh-CN"/>
        </w:rPr>
        <w:t>ISO</w:t>
      </w:r>
      <w:r>
        <w:rPr>
          <w:rFonts w:hint="eastAsia" w:ascii="仿宋" w:hAnsi="仿宋" w:eastAsia="仿宋" w:cs="仿宋"/>
          <w:color w:val="auto"/>
          <w:sz w:val="24"/>
          <w:szCs w:val="24"/>
          <w:highlight w:val="none"/>
        </w:rPr>
        <w:t>9001质量</w:t>
      </w:r>
      <w:r>
        <w:rPr>
          <w:rFonts w:hint="eastAsia" w:ascii="仿宋" w:hAnsi="仿宋" w:eastAsia="仿宋" w:cs="仿宋"/>
          <w:color w:val="auto"/>
          <w:sz w:val="24"/>
          <w:szCs w:val="24"/>
          <w:highlight w:val="none"/>
          <w:lang w:val="en-US" w:eastAsia="zh-CN"/>
        </w:rPr>
        <w:t>管理体系和ISO14001环境</w:t>
      </w:r>
      <w:r>
        <w:rPr>
          <w:rFonts w:hint="eastAsia" w:ascii="仿宋" w:hAnsi="仿宋" w:eastAsia="仿宋" w:cs="仿宋"/>
          <w:color w:val="auto"/>
          <w:sz w:val="24"/>
          <w:szCs w:val="24"/>
          <w:highlight w:val="none"/>
        </w:rPr>
        <w:t>管理体系</w:t>
      </w:r>
      <w:r>
        <w:rPr>
          <w:rFonts w:hint="eastAsia" w:ascii="仿宋" w:hAnsi="仿宋" w:eastAsia="仿宋" w:cs="仿宋"/>
          <w:color w:val="auto"/>
          <w:sz w:val="24"/>
          <w:szCs w:val="24"/>
          <w:highlight w:val="none"/>
          <w:lang w:eastAsia="zh-CN"/>
        </w:rPr>
        <w:t>、ISO45001职业健康安全管理体系标准</w:t>
      </w:r>
      <w:r>
        <w:rPr>
          <w:rFonts w:hint="eastAsia" w:ascii="仿宋" w:hAnsi="仿宋" w:eastAsia="仿宋" w:cs="仿宋"/>
          <w:color w:val="auto"/>
          <w:sz w:val="24"/>
          <w:szCs w:val="24"/>
          <w:highlight w:val="none"/>
          <w:lang w:val="en-US" w:eastAsia="zh-CN"/>
        </w:rPr>
        <w:t>进行生产制造</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kern w:val="2"/>
          <w:sz w:val="24"/>
          <w:szCs w:val="24"/>
          <w:highlight w:val="none"/>
          <w:lang w:val="en-US" w:eastAsia="zh-CN" w:bidi="ar-SA"/>
        </w:rPr>
        <w:t>并提供认证证明文件；</w:t>
      </w:r>
    </w:p>
    <w:p w14:paraId="3824BC74">
      <w:pPr>
        <w:numPr>
          <w:ilvl w:val="0"/>
          <w:numId w:val="0"/>
        </w:numPr>
        <w:spacing w:line="360" w:lineRule="auto"/>
        <w:ind w:leftChars="0"/>
        <w:jc w:val="both"/>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eastAsia="zh-CN"/>
        </w:rPr>
        <w:t>▲</w:t>
      </w:r>
      <w:r>
        <w:rPr>
          <w:rFonts w:hint="eastAsia" w:ascii="仿宋" w:hAnsi="仿宋" w:eastAsia="仿宋" w:cs="仿宋"/>
          <w:color w:val="auto"/>
          <w:kern w:val="0"/>
          <w:sz w:val="24"/>
          <w:szCs w:val="24"/>
          <w:highlight w:val="none"/>
          <w:lang w:val="en-US" w:eastAsia="zh-CN"/>
        </w:rPr>
        <w:t>18、</w:t>
      </w:r>
      <w:r>
        <w:rPr>
          <w:rFonts w:hint="eastAsia" w:ascii="仿宋" w:hAnsi="仿宋" w:eastAsia="仿宋" w:cs="仿宋"/>
          <w:color w:val="auto"/>
          <w:sz w:val="24"/>
          <w:szCs w:val="24"/>
          <w:highlight w:val="none"/>
          <w:lang w:eastAsia="zh-CN"/>
        </w:rPr>
        <w:t>产品安全要求：</w:t>
      </w:r>
      <w:r>
        <w:rPr>
          <w:rFonts w:hint="eastAsia" w:ascii="仿宋" w:hAnsi="仿宋" w:eastAsia="仿宋" w:cs="仿宋"/>
          <w:color w:val="auto"/>
          <w:sz w:val="24"/>
          <w:szCs w:val="24"/>
          <w:highlight w:val="none"/>
          <w:lang w:val="en-US" w:eastAsia="zh-CN"/>
        </w:rPr>
        <w:t>设备产品在电磁兼容、电磁辐射、电磁干扰、电磁防护以及电压电流等方面都要</w:t>
      </w:r>
      <w:r>
        <w:rPr>
          <w:rFonts w:hint="eastAsia" w:ascii="仿宋" w:hAnsi="仿宋" w:eastAsia="仿宋" w:cs="仿宋"/>
          <w:color w:val="auto"/>
          <w:sz w:val="24"/>
          <w:szCs w:val="24"/>
          <w:highlight w:val="none"/>
          <w:lang w:eastAsia="zh-CN"/>
        </w:rPr>
        <w:t>符合国家标准，</w:t>
      </w:r>
      <w:r>
        <w:rPr>
          <w:rFonts w:hint="eastAsia" w:ascii="仿宋" w:hAnsi="仿宋" w:eastAsia="仿宋" w:cs="仿宋"/>
          <w:color w:val="auto"/>
          <w:sz w:val="24"/>
          <w:szCs w:val="24"/>
          <w:highlight w:val="none"/>
          <w:lang w:val="en-US" w:eastAsia="zh-CN"/>
        </w:rPr>
        <w:t>为保证</w:t>
      </w:r>
      <w:r>
        <w:rPr>
          <w:rFonts w:hint="eastAsia" w:ascii="仿宋" w:hAnsi="仿宋" w:eastAsia="仿宋" w:cs="仿宋"/>
          <w:color w:val="auto"/>
          <w:sz w:val="24"/>
          <w:szCs w:val="24"/>
          <w:highlight w:val="none"/>
          <w:lang w:eastAsia="zh-CN"/>
        </w:rPr>
        <w:t>产品安全使用性</w:t>
      </w:r>
      <w:r>
        <w:rPr>
          <w:rFonts w:hint="eastAsia" w:ascii="仿宋" w:hAnsi="仿宋" w:eastAsia="仿宋" w:cs="仿宋"/>
          <w:color w:val="auto"/>
          <w:kern w:val="2"/>
          <w:sz w:val="24"/>
          <w:szCs w:val="24"/>
          <w:highlight w:val="none"/>
          <w:lang w:val="en-US" w:eastAsia="zh-CN" w:bidi="ar-SA"/>
        </w:rPr>
        <w:t>，</w:t>
      </w:r>
      <w:r>
        <w:rPr>
          <w:rFonts w:hint="eastAsia" w:ascii="仿宋" w:hAnsi="仿宋" w:eastAsia="仿宋" w:cs="仿宋"/>
          <w:color w:val="auto"/>
          <w:kern w:val="2"/>
          <w:sz w:val="24"/>
          <w:szCs w:val="24"/>
          <w:lang w:val="en-US" w:eastAsia="zh-CN" w:bidi="ar-SA"/>
        </w:rPr>
        <w:t>提供消毒产品生产许可证、重质量守信用企业。</w:t>
      </w:r>
    </w:p>
    <w:p w14:paraId="4CBD669F">
      <w:pPr>
        <w:numPr>
          <w:ilvl w:val="0"/>
          <w:numId w:val="0"/>
        </w:numPr>
        <w:spacing w:line="360" w:lineRule="auto"/>
        <w:ind w:leftChars="0"/>
        <w:jc w:val="both"/>
        <w:rPr>
          <w:rFonts w:hint="eastAsia" w:ascii="仿宋" w:hAnsi="仿宋" w:eastAsia="仿宋" w:cs="仿宋"/>
          <w:b/>
          <w:bCs/>
          <w:sz w:val="28"/>
          <w:szCs w:val="28"/>
          <w:lang w:eastAsia="zh-CN"/>
        </w:rPr>
      </w:pPr>
      <w:r>
        <w:rPr>
          <w:rFonts w:hint="eastAsia" w:ascii="仿宋" w:hAnsi="仿宋" w:eastAsia="仿宋" w:cs="仿宋"/>
          <w:color w:val="auto"/>
          <w:sz w:val="24"/>
          <w:szCs w:val="24"/>
          <w:lang w:eastAsia="zh-CN"/>
        </w:rPr>
        <w:t>★</w:t>
      </w:r>
      <w:r>
        <w:rPr>
          <w:rFonts w:hint="eastAsia" w:ascii="仿宋" w:hAnsi="仿宋" w:eastAsia="仿宋" w:cs="仿宋"/>
          <w:b/>
          <w:bCs/>
          <w:color w:val="auto"/>
          <w:sz w:val="30"/>
          <w:szCs w:val="30"/>
          <w:lang w:eastAsia="zh-CN"/>
        </w:rPr>
        <w:t>四、</w:t>
      </w:r>
      <w:r>
        <w:rPr>
          <w:rFonts w:hint="eastAsia" w:ascii="仿宋" w:hAnsi="仿宋" w:eastAsia="仿宋" w:cs="仿宋"/>
          <w:b/>
          <w:bCs/>
          <w:sz w:val="30"/>
          <w:szCs w:val="30"/>
          <w:lang w:eastAsia="zh-CN"/>
        </w:rPr>
        <w:t>商务要求</w:t>
      </w:r>
    </w:p>
    <w:p w14:paraId="5577CEE5">
      <w:pPr>
        <w:numPr>
          <w:ilvl w:val="0"/>
          <w:numId w:val="2"/>
        </w:numPr>
        <w:spacing w:line="360" w:lineRule="auto"/>
        <w:rPr>
          <w:rFonts w:hint="eastAsia" w:ascii="仿宋" w:hAnsi="仿宋" w:eastAsia="仿宋" w:cs="仿宋"/>
          <w:color w:val="auto"/>
          <w:sz w:val="24"/>
          <w:szCs w:val="24"/>
          <w:lang w:val="en-US" w:eastAsia="zh-CN"/>
        </w:rPr>
      </w:pPr>
      <w:r>
        <w:rPr>
          <w:rFonts w:hint="eastAsia" w:ascii="仿宋" w:hAnsi="仿宋" w:eastAsia="仿宋" w:cs="仿宋"/>
          <w:sz w:val="24"/>
          <w:szCs w:val="24"/>
          <w:lang w:val="en-US" w:eastAsia="zh-CN"/>
        </w:rPr>
        <w:t>交货时间：</w:t>
      </w:r>
      <w:r>
        <w:rPr>
          <w:rFonts w:hint="eastAsia" w:ascii="仿宋" w:hAnsi="仿宋" w:eastAsia="仿宋" w:cs="仿宋"/>
          <w:color w:val="auto"/>
          <w:sz w:val="24"/>
          <w:szCs w:val="24"/>
        </w:rPr>
        <w:t>自合同签订之日起</w:t>
      </w:r>
      <w:r>
        <w:rPr>
          <w:rFonts w:hint="eastAsia" w:ascii="仿宋" w:hAnsi="仿宋" w:eastAsia="仿宋" w:cs="仿宋"/>
          <w:color w:val="auto"/>
          <w:sz w:val="24"/>
          <w:szCs w:val="24"/>
          <w:lang w:val="en-US" w:eastAsia="zh-CN"/>
        </w:rPr>
        <w:t>7</w:t>
      </w:r>
      <w:r>
        <w:rPr>
          <w:rFonts w:hint="eastAsia" w:ascii="仿宋" w:hAnsi="仿宋" w:eastAsia="仿宋" w:cs="仿宋"/>
          <w:color w:val="auto"/>
          <w:sz w:val="24"/>
          <w:szCs w:val="24"/>
        </w:rPr>
        <w:t>日内完成交货及安装调试。</w:t>
      </w:r>
    </w:p>
    <w:p w14:paraId="20E50231">
      <w:pPr>
        <w:numPr>
          <w:ilvl w:val="0"/>
          <w:numId w:val="2"/>
        </w:numPr>
        <w:spacing w:line="360" w:lineRule="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rPr>
        <w:t>交货地点</w:t>
      </w:r>
      <w:r>
        <w:rPr>
          <w:rFonts w:hint="eastAsia" w:ascii="仿宋" w:hAnsi="仿宋" w:eastAsia="仿宋" w:cs="仿宋"/>
          <w:color w:val="auto"/>
          <w:sz w:val="24"/>
          <w:szCs w:val="24"/>
          <w:lang w:eastAsia="zh-CN"/>
        </w:rPr>
        <w:t>：大邑县人民医院</w:t>
      </w:r>
    </w:p>
    <w:p w14:paraId="4CDD2ED7">
      <w:pPr>
        <w:numPr>
          <w:ilvl w:val="0"/>
          <w:numId w:val="2"/>
        </w:numPr>
        <w:spacing w:line="360" w:lineRule="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eastAsia="zh-CN"/>
        </w:rPr>
        <w:t>支付方式：</w:t>
      </w:r>
      <w:r>
        <w:rPr>
          <w:rFonts w:hint="eastAsia" w:ascii="仿宋" w:hAnsi="仿宋" w:eastAsia="仿宋" w:cs="仿宋"/>
          <w:color w:val="auto"/>
          <w:sz w:val="24"/>
          <w:szCs w:val="24"/>
          <w:lang w:val="en-US" w:eastAsia="zh-CN"/>
        </w:rPr>
        <w:t>签订合同生效，供应商完成交货及安装并通过采购人验收，采购人收到供应商出具的有效发票后且经采购人审核无误，达到付款条件起 15 日内，支付合同总金额的 100.00%</w:t>
      </w:r>
    </w:p>
    <w:p w14:paraId="52576C23">
      <w:pPr>
        <w:pStyle w:val="2"/>
        <w:numPr>
          <w:ilvl w:val="0"/>
          <w:numId w:val="2"/>
        </w:numPr>
        <w:spacing w:line="360" w:lineRule="auto"/>
        <w:ind w:left="0" w:leftChars="0" w:firstLine="0" w:firstLineChars="0"/>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质量保证期：自采购人验收合格之次日起</w:t>
      </w:r>
      <w:r>
        <w:rPr>
          <w:rFonts w:hint="eastAsia" w:ascii="仿宋" w:hAnsi="仿宋" w:eastAsia="仿宋" w:cs="仿宋"/>
          <w:b w:val="0"/>
          <w:bCs w:val="0"/>
          <w:color w:val="auto"/>
          <w:sz w:val="24"/>
          <w:szCs w:val="24"/>
          <w:lang w:val="en-US" w:eastAsia="zh-CN"/>
        </w:rPr>
        <w:t>≥2</w:t>
      </w:r>
      <w:r>
        <w:rPr>
          <w:rFonts w:hint="eastAsia" w:ascii="仿宋" w:hAnsi="仿宋" w:eastAsia="仿宋" w:cs="仿宋"/>
          <w:b w:val="0"/>
          <w:bCs w:val="0"/>
          <w:color w:val="auto"/>
          <w:sz w:val="24"/>
          <w:szCs w:val="24"/>
        </w:rPr>
        <w:t>年，</w:t>
      </w:r>
      <w:r>
        <w:rPr>
          <w:rFonts w:hint="eastAsia" w:ascii="仿宋" w:hAnsi="仿宋" w:eastAsia="仿宋" w:cs="仿宋"/>
          <w:b w:val="0"/>
          <w:bCs w:val="0"/>
          <w:color w:val="auto"/>
          <w:sz w:val="24"/>
          <w:szCs w:val="24"/>
          <w:highlight w:val="none"/>
        </w:rPr>
        <w:t>质保范围为整机质保</w:t>
      </w:r>
      <w:r>
        <w:rPr>
          <w:rFonts w:hint="eastAsia" w:ascii="仿宋" w:hAnsi="仿宋" w:eastAsia="仿宋" w:cs="仿宋"/>
          <w:b w:val="0"/>
          <w:bCs w:val="0"/>
          <w:color w:val="auto"/>
          <w:sz w:val="24"/>
          <w:szCs w:val="24"/>
          <w:highlight w:val="none"/>
          <w:lang w:val="en-US" w:eastAsia="zh-CN"/>
        </w:rPr>
        <w:t>(耗材除外)</w:t>
      </w:r>
      <w:r>
        <w:rPr>
          <w:rFonts w:hint="eastAsia" w:ascii="仿宋" w:hAnsi="仿宋" w:eastAsia="仿宋" w:cs="仿宋"/>
          <w:b w:val="0"/>
          <w:bCs w:val="0"/>
          <w:color w:val="auto"/>
          <w:sz w:val="24"/>
          <w:szCs w:val="24"/>
          <w:highlight w:val="none"/>
        </w:rPr>
        <w:t>。</w:t>
      </w:r>
    </w:p>
    <w:p w14:paraId="73A9D83B">
      <w:pPr>
        <w:pStyle w:val="4"/>
        <w:numPr>
          <w:ilvl w:val="0"/>
          <w:numId w:val="2"/>
        </w:numPr>
        <w:spacing w:line="360" w:lineRule="auto"/>
        <w:ind w:left="0" w:leftChars="0" w:firstLine="0" w:firstLineChars="0"/>
        <w:rPr>
          <w:rFonts w:hint="eastAsia" w:ascii="仿宋" w:hAnsi="仿宋" w:eastAsia="仿宋" w:cs="仿宋"/>
          <w:color w:val="auto"/>
          <w:sz w:val="24"/>
          <w:szCs w:val="24"/>
        </w:rPr>
      </w:pPr>
      <w:r>
        <w:rPr>
          <w:rFonts w:hint="eastAsia" w:ascii="仿宋" w:hAnsi="仿宋" w:eastAsia="仿宋" w:cs="仿宋"/>
          <w:color w:val="auto"/>
          <w:sz w:val="24"/>
          <w:szCs w:val="24"/>
          <w:lang w:eastAsia="zh-CN"/>
        </w:rPr>
        <w:t>报价要求：含</w:t>
      </w:r>
      <w:r>
        <w:rPr>
          <w:rFonts w:hint="eastAsia" w:ascii="仿宋" w:hAnsi="仿宋" w:eastAsia="仿宋" w:cs="仿宋"/>
          <w:color w:val="auto"/>
          <w:sz w:val="24"/>
          <w:szCs w:val="24"/>
          <w:lang w:val="en-US" w:eastAsia="zh-CN"/>
        </w:rPr>
        <w:t>设备的价格、设备的附件及与设备安装相关的附件、</w:t>
      </w:r>
      <w:r>
        <w:rPr>
          <w:rFonts w:hint="eastAsia" w:ascii="仿宋" w:hAnsi="仿宋" w:eastAsia="仿宋" w:cs="仿宋"/>
          <w:color w:val="auto"/>
          <w:sz w:val="24"/>
          <w:szCs w:val="24"/>
          <w:highlight w:val="none"/>
          <w:lang w:val="en-US" w:eastAsia="zh-CN"/>
        </w:rPr>
        <w:t>管道安装及管道改造、</w:t>
      </w:r>
      <w:r>
        <w:rPr>
          <w:rFonts w:hint="eastAsia" w:ascii="仿宋" w:hAnsi="仿宋" w:eastAsia="仿宋" w:cs="仿宋"/>
          <w:color w:val="auto"/>
          <w:sz w:val="24"/>
          <w:szCs w:val="24"/>
          <w:lang w:val="en-US" w:eastAsia="zh-CN"/>
        </w:rPr>
        <w:t>备件、包装、运输、人工、机械、装卸、存储、安装、调试、验收、培训、技术支持、售后服务等含税费用以及将原旧纯水系统拆除并运送到指定地点的费用。</w:t>
      </w:r>
    </w:p>
    <w:p w14:paraId="6840C6BA">
      <w:pPr>
        <w:pStyle w:val="4"/>
        <w:numPr>
          <w:ilvl w:val="0"/>
          <w:numId w:val="2"/>
        </w:numPr>
        <w:spacing w:line="360" w:lineRule="auto"/>
        <w:ind w:left="0" w:leftChars="0" w:firstLine="0" w:firstLineChars="0"/>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施工要求：该项目应执行我国现行的有关施工技术规范、验收规范和标准。严格执行相关安全要求：供应商须严格遵守安全生产相关法规制度，做好保护措施，保障现场作业人员人身安全。供应商对在工程实施范围内进行的所有施工活动的安全承担全部责任。</w:t>
      </w:r>
    </w:p>
    <w:p w14:paraId="43856C25">
      <w:pPr>
        <w:pStyle w:val="3"/>
        <w:numPr>
          <w:ilvl w:val="0"/>
          <w:numId w:val="0"/>
        </w:numPr>
        <w:spacing w:line="360" w:lineRule="auto"/>
        <w:ind w:leftChars="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7、售后服务：</w:t>
      </w:r>
    </w:p>
    <w:p w14:paraId="46A1C5E0">
      <w:pPr>
        <w:pStyle w:val="3"/>
        <w:spacing w:line="360" w:lineRule="auto"/>
        <w:ind w:left="0" w:leftChars="0" w:firstLine="0" w:firstLineChars="0"/>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lang w:val="en-US" w:eastAsia="zh-CN"/>
          <w14:textFill>
            <w14:solidFill>
              <w14:schemeClr w14:val="tx1"/>
            </w14:solidFill>
          </w14:textFill>
        </w:rPr>
        <w:t>7.1.</w:t>
      </w:r>
      <w:r>
        <w:rPr>
          <w:rFonts w:hint="eastAsia" w:ascii="仿宋" w:hAnsi="仿宋" w:eastAsia="仿宋" w:cs="仿宋"/>
          <w:bCs/>
          <w:color w:val="000000" w:themeColor="text1"/>
          <w:sz w:val="24"/>
          <w:szCs w:val="24"/>
          <w14:textFill>
            <w14:solidFill>
              <w14:schemeClr w14:val="tx1"/>
            </w14:solidFill>
          </w14:textFill>
        </w:rPr>
        <w:t>供应商在</w:t>
      </w:r>
      <w:r>
        <w:rPr>
          <w:rFonts w:hint="eastAsia" w:ascii="仿宋" w:hAnsi="仿宋" w:eastAsia="仿宋" w:cs="仿宋"/>
          <w:bCs/>
          <w:color w:val="000000" w:themeColor="text1"/>
          <w:sz w:val="24"/>
          <w:szCs w:val="24"/>
          <w:lang w:eastAsia="zh-CN"/>
          <w14:textFill>
            <w14:solidFill>
              <w14:schemeClr w14:val="tx1"/>
            </w14:solidFill>
          </w14:textFill>
        </w:rPr>
        <w:t>质量保证</w:t>
      </w:r>
      <w:r>
        <w:rPr>
          <w:rFonts w:hint="eastAsia" w:ascii="仿宋" w:hAnsi="仿宋" w:eastAsia="仿宋" w:cs="仿宋"/>
          <w:bCs/>
          <w:color w:val="000000" w:themeColor="text1"/>
          <w:sz w:val="24"/>
          <w:szCs w:val="24"/>
          <w14:textFill>
            <w14:solidFill>
              <w14:schemeClr w14:val="tx1"/>
            </w14:solidFill>
          </w14:textFill>
        </w:rPr>
        <w:t>期内应定期提供预防性保养服务至少</w:t>
      </w:r>
      <w:r>
        <w:rPr>
          <w:rFonts w:hint="eastAsia" w:ascii="仿宋" w:hAnsi="仿宋" w:eastAsia="仿宋" w:cs="仿宋"/>
          <w:bCs/>
          <w:color w:val="000000" w:themeColor="text1"/>
          <w:sz w:val="24"/>
          <w:szCs w:val="24"/>
          <w:lang w:val="en-US" w:eastAsia="zh-CN"/>
          <w14:textFill>
            <w14:solidFill>
              <w14:schemeClr w14:val="tx1"/>
            </w14:solidFill>
          </w14:textFill>
        </w:rPr>
        <w:t>4</w:t>
      </w:r>
      <w:r>
        <w:rPr>
          <w:rFonts w:hint="eastAsia" w:ascii="仿宋" w:hAnsi="仿宋" w:eastAsia="仿宋" w:cs="仿宋"/>
          <w:bCs/>
          <w:color w:val="000000" w:themeColor="text1"/>
          <w:sz w:val="24"/>
          <w:szCs w:val="24"/>
          <w14:textFill>
            <w14:solidFill>
              <w14:schemeClr w14:val="tx1"/>
            </w14:solidFill>
          </w14:textFill>
        </w:rPr>
        <w:t>次/年(每</w:t>
      </w:r>
      <w:r>
        <w:rPr>
          <w:rFonts w:hint="eastAsia" w:ascii="仿宋" w:hAnsi="仿宋" w:eastAsia="仿宋" w:cs="仿宋"/>
          <w:bCs/>
          <w:color w:val="000000" w:themeColor="text1"/>
          <w:sz w:val="24"/>
          <w:szCs w:val="24"/>
          <w:lang w:eastAsia="zh-CN"/>
          <w14:textFill>
            <w14:solidFill>
              <w14:schemeClr w14:val="tx1"/>
            </w14:solidFill>
          </w14:textFill>
        </w:rPr>
        <w:t>季度</w:t>
      </w:r>
      <w:r>
        <w:rPr>
          <w:rFonts w:hint="eastAsia" w:ascii="仿宋" w:hAnsi="仿宋" w:eastAsia="仿宋" w:cs="仿宋"/>
          <w:bCs/>
          <w:color w:val="000000" w:themeColor="text1"/>
          <w:sz w:val="24"/>
          <w:szCs w:val="24"/>
          <w14:textFill>
            <w14:solidFill>
              <w14:schemeClr w14:val="tx1"/>
            </w14:solidFill>
          </w14:textFill>
        </w:rPr>
        <w:t>巡检一次)，所需费用由供应商承担。</w:t>
      </w:r>
    </w:p>
    <w:p w14:paraId="61E1AD66">
      <w:pPr>
        <w:pStyle w:val="3"/>
        <w:spacing w:line="360" w:lineRule="auto"/>
        <w:ind w:left="0" w:leftChars="0" w:firstLine="0" w:firstLineChars="0"/>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lang w:val="en-US" w:eastAsia="zh-CN"/>
          <w14:textFill>
            <w14:solidFill>
              <w14:schemeClr w14:val="tx1"/>
            </w14:solidFill>
          </w14:textFill>
        </w:rPr>
        <w:t>7.2.</w:t>
      </w:r>
      <w:r>
        <w:rPr>
          <w:rFonts w:hint="eastAsia" w:ascii="仿宋" w:hAnsi="仿宋" w:eastAsia="仿宋" w:cs="仿宋"/>
          <w:bCs/>
          <w:color w:val="000000" w:themeColor="text1"/>
          <w:sz w:val="24"/>
          <w:szCs w:val="24"/>
          <w14:textFill>
            <w14:solidFill>
              <w14:schemeClr w14:val="tx1"/>
            </w14:solidFill>
          </w14:textFill>
        </w:rPr>
        <w:t>在设备</w:t>
      </w:r>
      <w:r>
        <w:rPr>
          <w:rFonts w:hint="eastAsia" w:ascii="仿宋" w:hAnsi="仿宋" w:eastAsia="仿宋" w:cs="仿宋"/>
          <w:bCs/>
          <w:color w:val="000000" w:themeColor="text1"/>
          <w:sz w:val="24"/>
          <w:szCs w:val="24"/>
          <w:lang w:eastAsia="zh-CN"/>
          <w14:textFill>
            <w14:solidFill>
              <w14:schemeClr w14:val="tx1"/>
            </w14:solidFill>
          </w14:textFill>
        </w:rPr>
        <w:t>质量保证</w:t>
      </w:r>
      <w:r>
        <w:rPr>
          <w:rFonts w:hint="eastAsia" w:ascii="仿宋" w:hAnsi="仿宋" w:eastAsia="仿宋" w:cs="仿宋"/>
          <w:bCs/>
          <w:color w:val="000000" w:themeColor="text1"/>
          <w:sz w:val="24"/>
          <w:szCs w:val="24"/>
          <w14:textFill>
            <w14:solidFill>
              <w14:schemeClr w14:val="tx1"/>
            </w14:solidFill>
          </w14:textFill>
        </w:rPr>
        <w:t>期内，零配件维修更换产生的所有费用（含零配件费用）均由供应商承担。</w:t>
      </w:r>
    </w:p>
    <w:p w14:paraId="41096507">
      <w:pPr>
        <w:pStyle w:val="3"/>
        <w:spacing w:line="360" w:lineRule="auto"/>
        <w:ind w:left="0" w:leftChars="0" w:firstLine="0" w:firstLineChars="0"/>
        <w:rPr>
          <w:rFonts w:hint="eastAsia" w:ascii="仿宋" w:hAnsi="仿宋" w:eastAsia="仿宋" w:cs="仿宋"/>
          <w:bCs/>
          <w:sz w:val="24"/>
          <w:szCs w:val="24"/>
        </w:rPr>
      </w:pPr>
      <w:r>
        <w:rPr>
          <w:rFonts w:hint="eastAsia" w:ascii="仿宋" w:hAnsi="仿宋" w:eastAsia="仿宋" w:cs="仿宋"/>
          <w:bCs/>
          <w:sz w:val="24"/>
          <w:szCs w:val="24"/>
          <w:lang w:val="en-US" w:eastAsia="zh-CN"/>
        </w:rPr>
        <w:t>7.3.</w:t>
      </w:r>
      <w:r>
        <w:rPr>
          <w:rFonts w:hint="eastAsia" w:ascii="仿宋" w:hAnsi="仿宋" w:eastAsia="仿宋" w:cs="仿宋"/>
          <w:bCs/>
          <w:sz w:val="24"/>
          <w:szCs w:val="24"/>
        </w:rPr>
        <w:t>供应商负责派合格的工程师到用户现场进行设备安装、调试，达到正常生产要求，采购人经验收合格后签字确认。</w:t>
      </w:r>
    </w:p>
    <w:p w14:paraId="1A44ECFA">
      <w:pPr>
        <w:pStyle w:val="3"/>
        <w:spacing w:line="360" w:lineRule="auto"/>
        <w:ind w:left="0" w:leftChars="0" w:firstLine="0" w:firstLineChars="0"/>
        <w:rPr>
          <w:rFonts w:hint="eastAsia" w:ascii="仿宋" w:hAnsi="仿宋" w:eastAsia="仿宋" w:cs="仿宋"/>
          <w:bCs/>
          <w:sz w:val="24"/>
          <w:szCs w:val="24"/>
        </w:rPr>
      </w:pPr>
      <w:r>
        <w:rPr>
          <w:rFonts w:hint="eastAsia" w:ascii="仿宋" w:hAnsi="仿宋" w:eastAsia="仿宋" w:cs="仿宋"/>
          <w:bCs/>
          <w:sz w:val="24"/>
          <w:szCs w:val="24"/>
          <w:lang w:val="en-US" w:eastAsia="zh-CN"/>
        </w:rPr>
        <w:t>7.4.</w:t>
      </w:r>
      <w:r>
        <w:rPr>
          <w:rFonts w:hint="eastAsia" w:ascii="仿宋" w:hAnsi="仿宋" w:eastAsia="仿宋" w:cs="仿宋"/>
          <w:bCs/>
          <w:sz w:val="24"/>
          <w:szCs w:val="24"/>
        </w:rPr>
        <w:t>终身零配件供应：供应商应保证设备</w:t>
      </w:r>
      <w:r>
        <w:rPr>
          <w:rFonts w:hint="eastAsia" w:ascii="仿宋" w:hAnsi="仿宋" w:eastAsia="仿宋" w:cs="仿宋"/>
          <w:bCs/>
          <w:sz w:val="24"/>
          <w:szCs w:val="24"/>
          <w:lang w:eastAsia="zh-CN"/>
        </w:rPr>
        <w:t>使用期间终身供应零配件，</w:t>
      </w:r>
      <w:r>
        <w:rPr>
          <w:rFonts w:hint="eastAsia" w:ascii="仿宋" w:hAnsi="仿宋" w:eastAsia="仿宋" w:cs="仿宋"/>
          <w:bCs/>
          <w:sz w:val="24"/>
          <w:szCs w:val="24"/>
        </w:rPr>
        <w:t>并以</w:t>
      </w:r>
      <w:r>
        <w:rPr>
          <w:rFonts w:hint="eastAsia" w:ascii="仿宋" w:hAnsi="仿宋" w:eastAsia="仿宋" w:cs="仿宋"/>
          <w:bCs/>
          <w:sz w:val="24"/>
          <w:szCs w:val="24"/>
          <w:lang w:eastAsia="zh-CN"/>
        </w:rPr>
        <w:t>不超过</w:t>
      </w:r>
      <w:r>
        <w:rPr>
          <w:rFonts w:hint="eastAsia" w:ascii="仿宋" w:hAnsi="仿宋" w:eastAsia="仿宋" w:cs="仿宋"/>
          <w:bCs/>
          <w:sz w:val="24"/>
          <w:szCs w:val="24"/>
        </w:rPr>
        <w:t>本次投标的零</w:t>
      </w:r>
      <w:r>
        <w:rPr>
          <w:rFonts w:hint="eastAsia" w:ascii="仿宋" w:hAnsi="仿宋" w:eastAsia="仿宋" w:cs="仿宋"/>
          <w:bCs/>
          <w:sz w:val="24"/>
          <w:szCs w:val="24"/>
          <w:lang w:eastAsia="zh-CN"/>
        </w:rPr>
        <w:t>配</w:t>
      </w:r>
      <w:r>
        <w:rPr>
          <w:rFonts w:hint="eastAsia" w:ascii="仿宋" w:hAnsi="仿宋" w:eastAsia="仿宋" w:cs="仿宋"/>
          <w:bCs/>
          <w:sz w:val="24"/>
          <w:szCs w:val="24"/>
        </w:rPr>
        <w:t>件报价的80%</w:t>
      </w:r>
      <w:r>
        <w:rPr>
          <w:rFonts w:hint="eastAsia" w:ascii="仿宋" w:hAnsi="仿宋" w:eastAsia="仿宋" w:cs="仿宋"/>
          <w:bCs/>
          <w:sz w:val="24"/>
          <w:szCs w:val="24"/>
          <w:lang w:eastAsia="zh-CN"/>
        </w:rPr>
        <w:t>，</w:t>
      </w:r>
      <w:r>
        <w:rPr>
          <w:rFonts w:hint="eastAsia" w:ascii="仿宋" w:hAnsi="仿宋" w:eastAsia="仿宋" w:cs="仿宋"/>
          <w:bCs/>
          <w:sz w:val="24"/>
          <w:szCs w:val="24"/>
        </w:rPr>
        <w:t>提供该设备所需的维修零配件</w:t>
      </w:r>
      <w:r>
        <w:rPr>
          <w:rFonts w:hint="eastAsia" w:ascii="仿宋" w:hAnsi="仿宋" w:eastAsia="仿宋" w:cs="仿宋"/>
          <w:bCs/>
          <w:sz w:val="24"/>
          <w:szCs w:val="24"/>
          <w:lang w:eastAsia="zh-CN"/>
        </w:rPr>
        <w:t>（投标人需提供含价格的零配件报价单），</w:t>
      </w:r>
      <w:r>
        <w:rPr>
          <w:rFonts w:hint="eastAsia" w:ascii="仿宋" w:hAnsi="仿宋" w:eastAsia="仿宋" w:cs="仿宋"/>
          <w:bCs/>
          <w:sz w:val="24"/>
          <w:szCs w:val="24"/>
        </w:rPr>
        <w:t>且保证在以后市场价下降时相应下调。</w:t>
      </w:r>
      <w:r>
        <w:rPr>
          <w:rFonts w:hint="eastAsia" w:ascii="仿宋" w:hAnsi="仿宋" w:eastAsia="仿宋" w:cs="仿宋"/>
          <w:bCs/>
          <w:sz w:val="24"/>
          <w:szCs w:val="24"/>
          <w:lang w:eastAsia="zh-CN"/>
        </w:rPr>
        <w:t>质量保证</w:t>
      </w:r>
      <w:r>
        <w:rPr>
          <w:rFonts w:hint="eastAsia" w:ascii="仿宋" w:hAnsi="仿宋" w:eastAsia="仿宋" w:cs="仿宋"/>
          <w:bCs/>
          <w:sz w:val="24"/>
          <w:szCs w:val="24"/>
        </w:rPr>
        <w:t>期后，供应商仍应上门维修，维修设备只收取零配件费用，供应商专业技术服务人员的一切费用全部自理。</w:t>
      </w:r>
      <w:r>
        <w:rPr>
          <w:rFonts w:hint="eastAsia" w:ascii="仿宋" w:hAnsi="仿宋" w:eastAsia="仿宋" w:cs="仿宋"/>
          <w:color w:val="auto"/>
          <w:sz w:val="24"/>
          <w:szCs w:val="24"/>
        </w:rPr>
        <w:t>所涉及的软件部分</w:t>
      </w:r>
      <w:r>
        <w:rPr>
          <w:rFonts w:hint="eastAsia" w:ascii="仿宋" w:hAnsi="仿宋" w:eastAsia="仿宋" w:cs="仿宋"/>
          <w:color w:val="auto"/>
          <w:sz w:val="24"/>
          <w:szCs w:val="24"/>
          <w:lang w:eastAsia="zh-CN"/>
        </w:rPr>
        <w:t>需</w:t>
      </w:r>
      <w:r>
        <w:rPr>
          <w:rFonts w:hint="eastAsia" w:ascii="仿宋" w:hAnsi="仿宋" w:eastAsia="仿宋" w:cs="仿宋"/>
          <w:color w:val="auto"/>
          <w:sz w:val="24"/>
          <w:szCs w:val="24"/>
        </w:rPr>
        <w:t>终身升级换代，并提供全套技术资料</w:t>
      </w:r>
      <w:r>
        <w:rPr>
          <w:rFonts w:hint="eastAsia" w:ascii="仿宋" w:hAnsi="仿宋" w:eastAsia="仿宋" w:cs="仿宋"/>
          <w:color w:val="auto"/>
          <w:sz w:val="24"/>
          <w:szCs w:val="24"/>
          <w:lang w:eastAsia="zh-CN"/>
        </w:rPr>
        <w:t>（相关费用包含在本次报价中）</w:t>
      </w:r>
      <w:r>
        <w:rPr>
          <w:rFonts w:hint="eastAsia" w:ascii="仿宋" w:hAnsi="仿宋" w:eastAsia="仿宋" w:cs="仿宋"/>
          <w:color w:val="auto"/>
          <w:sz w:val="24"/>
          <w:szCs w:val="24"/>
        </w:rPr>
        <w:t>。供应商中标后，在合同签订时</w:t>
      </w:r>
      <w:r>
        <w:rPr>
          <w:rFonts w:hint="eastAsia" w:ascii="仿宋" w:hAnsi="仿宋" w:eastAsia="仿宋" w:cs="仿宋"/>
          <w:color w:val="auto"/>
          <w:sz w:val="24"/>
          <w:szCs w:val="24"/>
          <w:lang w:eastAsia="zh-CN"/>
        </w:rPr>
        <w:t>需</w:t>
      </w:r>
      <w:r>
        <w:rPr>
          <w:rFonts w:hint="eastAsia" w:ascii="仿宋" w:hAnsi="仿宋" w:eastAsia="仿宋" w:cs="仿宋"/>
          <w:color w:val="auto"/>
          <w:sz w:val="24"/>
          <w:szCs w:val="24"/>
        </w:rPr>
        <w:t>提供</w:t>
      </w:r>
      <w:r>
        <w:rPr>
          <w:rFonts w:hint="eastAsia" w:ascii="仿宋" w:hAnsi="仿宋" w:eastAsia="仿宋" w:cs="仿宋"/>
          <w:color w:val="auto"/>
          <w:sz w:val="24"/>
          <w:szCs w:val="24"/>
          <w:lang w:eastAsia="zh-CN"/>
        </w:rPr>
        <w:t>质量保证</w:t>
      </w:r>
      <w:r>
        <w:rPr>
          <w:rFonts w:hint="eastAsia" w:ascii="仿宋" w:hAnsi="仿宋" w:eastAsia="仿宋" w:cs="仿宋"/>
          <w:color w:val="auto"/>
          <w:sz w:val="24"/>
          <w:szCs w:val="24"/>
        </w:rPr>
        <w:t>期的承诺函。</w:t>
      </w:r>
    </w:p>
    <w:p w14:paraId="379EBC88">
      <w:pPr>
        <w:pStyle w:val="3"/>
        <w:spacing w:line="360" w:lineRule="auto"/>
        <w:ind w:left="0" w:leftChars="0" w:firstLine="0" w:firstLineChars="0"/>
        <w:rPr>
          <w:rFonts w:hint="eastAsia" w:ascii="仿宋" w:hAnsi="仿宋" w:eastAsia="仿宋" w:cs="仿宋"/>
          <w:bCs/>
          <w:sz w:val="24"/>
          <w:szCs w:val="24"/>
        </w:rPr>
      </w:pPr>
      <w:r>
        <w:rPr>
          <w:rFonts w:hint="eastAsia" w:ascii="仿宋" w:hAnsi="仿宋" w:eastAsia="仿宋" w:cs="仿宋"/>
          <w:bCs/>
          <w:sz w:val="24"/>
          <w:szCs w:val="24"/>
          <w:lang w:val="en-US" w:eastAsia="zh-CN"/>
        </w:rPr>
        <w:t>7.5.</w:t>
      </w:r>
      <w:r>
        <w:rPr>
          <w:rFonts w:hint="eastAsia" w:ascii="仿宋" w:hAnsi="仿宋" w:eastAsia="仿宋" w:cs="仿宋"/>
          <w:bCs/>
          <w:sz w:val="24"/>
          <w:szCs w:val="24"/>
        </w:rPr>
        <w:t>培训：质保期内</w:t>
      </w:r>
      <w:r>
        <w:rPr>
          <w:rFonts w:hint="eastAsia" w:ascii="仿宋" w:hAnsi="仿宋" w:eastAsia="仿宋" w:cs="仿宋"/>
          <w:bCs/>
          <w:sz w:val="24"/>
          <w:szCs w:val="24"/>
          <w:lang w:eastAsia="zh-CN"/>
        </w:rPr>
        <w:t>供应商需</w:t>
      </w:r>
      <w:r>
        <w:rPr>
          <w:rFonts w:hint="eastAsia" w:ascii="仿宋" w:hAnsi="仿宋" w:eastAsia="仿宋" w:cs="仿宋"/>
          <w:bCs/>
          <w:sz w:val="24"/>
          <w:szCs w:val="24"/>
        </w:rPr>
        <w:t>为</w:t>
      </w:r>
      <w:r>
        <w:rPr>
          <w:rFonts w:hint="eastAsia" w:ascii="仿宋" w:hAnsi="仿宋" w:eastAsia="仿宋" w:cs="仿宋"/>
          <w:bCs/>
          <w:sz w:val="24"/>
          <w:szCs w:val="24"/>
          <w:lang w:eastAsia="zh-CN"/>
        </w:rPr>
        <w:t>采购人提供</w:t>
      </w:r>
      <w:r>
        <w:rPr>
          <w:rFonts w:hint="eastAsia" w:ascii="仿宋" w:hAnsi="仿宋" w:eastAsia="仿宋" w:cs="仿宋"/>
          <w:sz w:val="24"/>
          <w:szCs w:val="24"/>
        </w:rPr>
        <w:t>每年不少于2次/年</w:t>
      </w:r>
      <w:r>
        <w:rPr>
          <w:rFonts w:hint="eastAsia" w:ascii="仿宋" w:hAnsi="仿宋" w:eastAsia="仿宋" w:cs="仿宋"/>
          <w:bCs/>
          <w:sz w:val="24"/>
          <w:szCs w:val="24"/>
        </w:rPr>
        <w:t>培训</w:t>
      </w:r>
      <w:r>
        <w:rPr>
          <w:rFonts w:hint="eastAsia" w:ascii="仿宋" w:hAnsi="仿宋" w:eastAsia="仿宋" w:cs="仿宋"/>
          <w:bCs/>
          <w:sz w:val="24"/>
          <w:szCs w:val="24"/>
          <w:lang w:eastAsia="zh-CN"/>
        </w:rPr>
        <w:t>，受训人员为</w:t>
      </w:r>
      <w:r>
        <w:rPr>
          <w:rFonts w:hint="eastAsia" w:ascii="仿宋" w:hAnsi="仿宋" w:eastAsia="仿宋" w:cs="仿宋"/>
          <w:bCs/>
          <w:sz w:val="24"/>
          <w:szCs w:val="24"/>
        </w:rPr>
        <w:t>至少2名（含2名）工作人员（1名医师/技师、1名工程师），受训人员</w:t>
      </w:r>
      <w:r>
        <w:rPr>
          <w:rFonts w:hint="eastAsia" w:ascii="仿宋" w:hAnsi="仿宋" w:eastAsia="仿宋" w:cs="仿宋"/>
          <w:bCs/>
          <w:sz w:val="24"/>
          <w:szCs w:val="24"/>
          <w:lang w:eastAsia="zh-CN"/>
        </w:rPr>
        <w:t>接受培训后需</w:t>
      </w:r>
      <w:r>
        <w:rPr>
          <w:rFonts w:hint="eastAsia" w:ascii="仿宋" w:hAnsi="仿宋" w:eastAsia="仿宋" w:cs="仿宋"/>
          <w:bCs/>
          <w:sz w:val="24"/>
          <w:szCs w:val="24"/>
        </w:rPr>
        <w:t>达到熟练掌握中标设备的操作规程与技能，并具有解决日常维护和基础维修的能力；</w:t>
      </w:r>
    </w:p>
    <w:p w14:paraId="56283DE3">
      <w:pPr>
        <w:pStyle w:val="3"/>
        <w:spacing w:line="360" w:lineRule="auto"/>
        <w:ind w:left="0" w:leftChars="0" w:firstLine="0" w:firstLineChars="0"/>
        <w:rPr>
          <w:rFonts w:hint="eastAsia" w:ascii="仿宋" w:hAnsi="仿宋" w:eastAsia="仿宋" w:cs="仿宋"/>
          <w:bCs/>
          <w:sz w:val="24"/>
          <w:szCs w:val="24"/>
        </w:rPr>
      </w:pPr>
      <w:r>
        <w:rPr>
          <w:rFonts w:hint="eastAsia" w:ascii="仿宋" w:hAnsi="仿宋" w:eastAsia="仿宋" w:cs="仿宋"/>
          <w:bCs/>
          <w:sz w:val="24"/>
          <w:szCs w:val="24"/>
          <w:lang w:val="en-US" w:eastAsia="zh-CN"/>
        </w:rPr>
        <w:t>7.6.</w:t>
      </w:r>
      <w:r>
        <w:rPr>
          <w:rFonts w:hint="eastAsia" w:ascii="仿宋" w:hAnsi="仿宋" w:eastAsia="仿宋" w:cs="仿宋"/>
          <w:bCs/>
          <w:sz w:val="24"/>
          <w:szCs w:val="24"/>
          <w:lang w:eastAsia="zh-CN"/>
        </w:rPr>
        <w:t>供应商</w:t>
      </w:r>
      <w:r>
        <w:rPr>
          <w:rFonts w:hint="eastAsia" w:ascii="仿宋" w:hAnsi="仿宋" w:eastAsia="仿宋" w:cs="仿宋"/>
          <w:bCs/>
          <w:sz w:val="24"/>
          <w:szCs w:val="24"/>
        </w:rPr>
        <w:t>需为本项目配备不少于一名</w:t>
      </w:r>
      <w:r>
        <w:rPr>
          <w:rFonts w:hint="eastAsia" w:ascii="仿宋" w:hAnsi="仿宋" w:eastAsia="仿宋" w:cs="仿宋"/>
          <w:bCs/>
          <w:sz w:val="24"/>
          <w:szCs w:val="24"/>
          <w:lang w:eastAsia="zh-CN"/>
        </w:rPr>
        <w:t>原厂</w:t>
      </w:r>
      <w:r>
        <w:rPr>
          <w:rFonts w:hint="eastAsia" w:ascii="仿宋" w:hAnsi="仿宋" w:eastAsia="仿宋" w:cs="仿宋"/>
          <w:bCs/>
          <w:sz w:val="24"/>
          <w:szCs w:val="24"/>
        </w:rPr>
        <w:t>的维修工程师，（提供工程师名单和联系方式（手机号或座机号））或供应商提供书面承诺函，承诺中标后1个月内，在项目所在地省份提供原厂的维修工程师进行服务（提供供应商的承诺函原件）。</w:t>
      </w:r>
    </w:p>
    <w:p w14:paraId="00BCB138">
      <w:pPr>
        <w:pStyle w:val="3"/>
        <w:numPr>
          <w:ilvl w:val="0"/>
          <w:numId w:val="0"/>
        </w:numPr>
        <w:spacing w:line="360" w:lineRule="auto"/>
        <w:ind w:leftChars="0"/>
        <w:rPr>
          <w:rFonts w:hint="eastAsia" w:ascii="仿宋" w:hAnsi="仿宋" w:eastAsia="仿宋" w:cs="仿宋"/>
          <w:bCs/>
          <w:sz w:val="24"/>
          <w:szCs w:val="24"/>
          <w:lang w:eastAsia="zh-CN"/>
        </w:rPr>
      </w:pPr>
      <w:r>
        <w:rPr>
          <w:rFonts w:hint="eastAsia" w:ascii="仿宋" w:hAnsi="仿宋" w:eastAsia="仿宋" w:cs="仿宋"/>
          <w:bCs/>
          <w:sz w:val="24"/>
          <w:szCs w:val="24"/>
          <w:lang w:val="en-US" w:eastAsia="zh-CN"/>
        </w:rPr>
        <w:t>7.7.</w:t>
      </w:r>
      <w:r>
        <w:rPr>
          <w:rFonts w:hint="eastAsia" w:ascii="仿宋" w:hAnsi="仿宋" w:eastAsia="仿宋" w:cs="仿宋"/>
          <w:bCs/>
          <w:sz w:val="24"/>
          <w:szCs w:val="24"/>
        </w:rPr>
        <w:t>质</w:t>
      </w:r>
      <w:r>
        <w:rPr>
          <w:rFonts w:hint="eastAsia" w:ascii="仿宋" w:hAnsi="仿宋" w:eastAsia="仿宋" w:cs="仿宋"/>
          <w:bCs/>
          <w:sz w:val="24"/>
          <w:szCs w:val="24"/>
          <w:lang w:eastAsia="zh-CN"/>
        </w:rPr>
        <w:t>量</w:t>
      </w:r>
      <w:r>
        <w:rPr>
          <w:rFonts w:hint="eastAsia" w:ascii="仿宋" w:hAnsi="仿宋" w:eastAsia="仿宋" w:cs="仿宋"/>
          <w:bCs/>
          <w:sz w:val="24"/>
          <w:szCs w:val="24"/>
        </w:rPr>
        <w:t>保</w:t>
      </w:r>
      <w:r>
        <w:rPr>
          <w:rFonts w:hint="eastAsia" w:ascii="仿宋" w:hAnsi="仿宋" w:eastAsia="仿宋" w:cs="仿宋"/>
          <w:bCs/>
          <w:sz w:val="24"/>
          <w:szCs w:val="24"/>
          <w:lang w:eastAsia="zh-CN"/>
        </w:rPr>
        <w:t>证</w:t>
      </w:r>
      <w:r>
        <w:rPr>
          <w:rFonts w:hint="eastAsia" w:ascii="仿宋" w:hAnsi="仿宋" w:eastAsia="仿宋" w:cs="仿宋"/>
          <w:bCs/>
          <w:sz w:val="24"/>
          <w:szCs w:val="24"/>
        </w:rPr>
        <w:t>期内出现中标产品质量问题，</w:t>
      </w:r>
      <w:r>
        <w:rPr>
          <w:rFonts w:hint="eastAsia" w:ascii="仿宋" w:hAnsi="仿宋" w:eastAsia="仿宋" w:cs="仿宋"/>
          <w:bCs/>
          <w:sz w:val="24"/>
          <w:szCs w:val="24"/>
          <w:lang w:eastAsia="zh-CN"/>
        </w:rPr>
        <w:t>供应商</w:t>
      </w:r>
      <w:r>
        <w:rPr>
          <w:rFonts w:hint="eastAsia" w:ascii="仿宋" w:hAnsi="仿宋" w:eastAsia="仿宋" w:cs="仿宋"/>
          <w:bCs/>
          <w:sz w:val="24"/>
          <w:szCs w:val="24"/>
        </w:rPr>
        <w:t>在接到</w:t>
      </w:r>
      <w:r>
        <w:rPr>
          <w:rFonts w:hint="eastAsia" w:ascii="仿宋" w:hAnsi="仿宋" w:eastAsia="仿宋" w:cs="仿宋"/>
          <w:bCs/>
          <w:sz w:val="24"/>
          <w:szCs w:val="24"/>
          <w:lang w:eastAsia="zh-CN"/>
        </w:rPr>
        <w:t>采购人</w:t>
      </w:r>
      <w:r>
        <w:rPr>
          <w:rFonts w:hint="eastAsia" w:ascii="仿宋" w:hAnsi="仿宋" w:eastAsia="仿宋" w:cs="仿宋"/>
          <w:bCs/>
          <w:sz w:val="24"/>
          <w:szCs w:val="24"/>
        </w:rPr>
        <w:t>通知后立即响应，并在4小时内派专业技术人员到达</w:t>
      </w:r>
      <w:r>
        <w:rPr>
          <w:rFonts w:hint="eastAsia" w:ascii="仿宋" w:hAnsi="仿宋" w:eastAsia="仿宋" w:cs="仿宋"/>
          <w:bCs/>
          <w:sz w:val="24"/>
          <w:szCs w:val="24"/>
          <w:lang w:eastAsia="zh-CN"/>
        </w:rPr>
        <w:t>采购人</w:t>
      </w:r>
      <w:r>
        <w:rPr>
          <w:rFonts w:hint="eastAsia" w:ascii="仿宋" w:hAnsi="仿宋" w:eastAsia="仿宋" w:cs="仿宋"/>
          <w:bCs/>
          <w:sz w:val="24"/>
          <w:szCs w:val="24"/>
        </w:rPr>
        <w:t>现场，8小时内解决问题（提供供应商的承诺函原件）</w:t>
      </w:r>
      <w:r>
        <w:rPr>
          <w:rFonts w:hint="eastAsia" w:ascii="仿宋" w:hAnsi="仿宋" w:eastAsia="仿宋" w:cs="仿宋"/>
          <w:bCs/>
          <w:sz w:val="24"/>
          <w:szCs w:val="24"/>
          <w:lang w:eastAsia="zh-CN"/>
        </w:rPr>
        <w:t>。</w:t>
      </w:r>
    </w:p>
    <w:p w14:paraId="7ACF4600">
      <w:pPr>
        <w:pStyle w:val="3"/>
        <w:numPr>
          <w:ilvl w:val="0"/>
          <w:numId w:val="0"/>
        </w:numPr>
        <w:spacing w:line="360" w:lineRule="auto"/>
        <w:ind w:leftChars="0"/>
        <w:rPr>
          <w:rFonts w:hint="eastAsia" w:ascii="仿宋" w:hAnsi="仿宋" w:eastAsia="仿宋" w:cs="仿宋"/>
          <w:b/>
          <w:bCs w:val="0"/>
          <w:sz w:val="30"/>
          <w:szCs w:val="30"/>
          <w:lang w:eastAsia="zh-CN"/>
        </w:rPr>
      </w:pPr>
      <w:r>
        <w:rPr>
          <w:rFonts w:hint="eastAsia" w:ascii="仿宋" w:hAnsi="仿宋" w:eastAsia="仿宋" w:cs="仿宋"/>
          <w:b/>
          <w:bCs w:val="0"/>
          <w:sz w:val="30"/>
          <w:szCs w:val="30"/>
          <w:lang w:eastAsia="zh-CN"/>
        </w:rPr>
        <w:t>五、评分标准</w:t>
      </w:r>
    </w:p>
    <w:tbl>
      <w:tblPr>
        <w:tblStyle w:val="9"/>
        <w:tblpPr w:leftFromText="180" w:rightFromText="180" w:vertAnchor="text" w:horzAnchor="page" w:tblpX="1791" w:tblpY="292"/>
        <w:tblOverlap w:val="never"/>
        <w:tblW w:w="8441"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831"/>
        <w:gridCol w:w="1880"/>
        <w:gridCol w:w="3195"/>
        <w:gridCol w:w="1260"/>
        <w:gridCol w:w="1275"/>
      </w:tblGrid>
      <w:tr w14:paraId="4929CA1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6BA8BC8A">
            <w:pPr>
              <w:pStyle w:val="11"/>
              <w:spacing w:line="24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评审因素分类</w:t>
            </w:r>
          </w:p>
        </w:tc>
        <w:tc>
          <w:tcPr>
            <w:tcW w:w="1880" w:type="dxa"/>
          </w:tcPr>
          <w:p w14:paraId="1E14F11D">
            <w:pPr>
              <w:pStyle w:val="11"/>
              <w:spacing w:line="24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 xml:space="preserve"> 评审内容</w:t>
            </w:r>
          </w:p>
        </w:tc>
        <w:tc>
          <w:tcPr>
            <w:tcW w:w="3195" w:type="dxa"/>
          </w:tcPr>
          <w:p w14:paraId="06D5D5CD">
            <w:pPr>
              <w:pStyle w:val="11"/>
              <w:spacing w:line="24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 xml:space="preserve"> 具体标准和要求</w:t>
            </w:r>
          </w:p>
        </w:tc>
        <w:tc>
          <w:tcPr>
            <w:tcW w:w="1260" w:type="dxa"/>
          </w:tcPr>
          <w:p w14:paraId="112F4884">
            <w:pPr>
              <w:pStyle w:val="11"/>
              <w:spacing w:line="24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 xml:space="preserve"> 评标分值</w:t>
            </w:r>
          </w:p>
        </w:tc>
        <w:tc>
          <w:tcPr>
            <w:tcW w:w="1275" w:type="dxa"/>
          </w:tcPr>
          <w:p w14:paraId="661E68AA">
            <w:pPr>
              <w:pStyle w:val="11"/>
              <w:spacing w:line="24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 xml:space="preserve"> 客观/主观</w:t>
            </w:r>
          </w:p>
        </w:tc>
      </w:tr>
      <w:tr w14:paraId="03104F2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vMerge w:val="restart"/>
          </w:tcPr>
          <w:p w14:paraId="7BB16A61">
            <w:pPr>
              <w:pStyle w:val="11"/>
              <w:spacing w:line="240" w:lineRule="auto"/>
              <w:rPr>
                <w:rFonts w:hint="eastAsia" w:ascii="仿宋" w:hAnsi="仿宋" w:eastAsia="仿宋" w:cs="仿宋"/>
                <w:color w:val="auto"/>
                <w:sz w:val="24"/>
                <w:szCs w:val="24"/>
              </w:rPr>
            </w:pPr>
            <w:r>
              <w:rPr>
                <w:rFonts w:hint="eastAsia" w:ascii="仿宋" w:hAnsi="仿宋" w:eastAsia="仿宋" w:cs="仿宋"/>
                <w:color w:val="auto"/>
                <w:sz w:val="24"/>
                <w:szCs w:val="24"/>
              </w:rPr>
              <w:t>详细评审</w:t>
            </w:r>
          </w:p>
        </w:tc>
        <w:tc>
          <w:tcPr>
            <w:tcW w:w="1880" w:type="dxa"/>
          </w:tcPr>
          <w:p w14:paraId="4E9FD90B">
            <w:pPr>
              <w:pStyle w:val="11"/>
              <w:spacing w:line="240" w:lineRule="auto"/>
              <w:rPr>
                <w:rFonts w:hint="eastAsia" w:ascii="仿宋" w:hAnsi="仿宋" w:eastAsia="仿宋" w:cs="仿宋"/>
                <w:color w:val="auto"/>
                <w:sz w:val="24"/>
                <w:szCs w:val="24"/>
              </w:rPr>
            </w:pPr>
            <w:r>
              <w:rPr>
                <w:rFonts w:hint="eastAsia" w:ascii="仿宋" w:hAnsi="仿宋" w:eastAsia="仿宋" w:cs="仿宋"/>
                <w:color w:val="auto"/>
                <w:sz w:val="24"/>
                <w:szCs w:val="24"/>
              </w:rPr>
              <w:t>技术、服务要求</w:t>
            </w:r>
          </w:p>
        </w:tc>
        <w:tc>
          <w:tcPr>
            <w:tcW w:w="3195" w:type="dxa"/>
          </w:tcPr>
          <w:p w14:paraId="6C6E933B">
            <w:pPr>
              <w:keepNext w:val="0"/>
              <w:keepLines w:val="0"/>
              <w:pageBreakBefore w:val="0"/>
              <w:widowControl w:val="0"/>
              <w:numPr>
                <w:ilvl w:val="0"/>
                <w:numId w:val="3"/>
              </w:numPr>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投标人</w:t>
            </w:r>
            <w:r>
              <w:rPr>
                <w:rFonts w:hint="eastAsia" w:ascii="仿宋" w:hAnsi="仿宋" w:eastAsia="仿宋" w:cs="仿宋"/>
                <w:color w:val="auto"/>
                <w:sz w:val="24"/>
                <w:szCs w:val="24"/>
              </w:rPr>
              <w:t>针对采购文件技术要求”中一般技术参数条款的响应得分规则如下：</w:t>
            </w:r>
          </w:p>
          <w:p w14:paraId="6A82D843">
            <w:pPr>
              <w:pStyle w:val="11"/>
              <w:spacing w:line="240" w:lineRule="auto"/>
              <w:rPr>
                <w:rFonts w:hint="eastAsia" w:ascii="仿宋" w:hAnsi="仿宋" w:eastAsia="仿宋" w:cs="仿宋"/>
                <w:color w:val="auto"/>
                <w:sz w:val="24"/>
                <w:szCs w:val="24"/>
              </w:rPr>
            </w:pPr>
            <w:r>
              <w:rPr>
                <w:rFonts w:hint="eastAsia" w:ascii="仿宋" w:hAnsi="仿宋" w:eastAsia="仿宋" w:cs="仿宋"/>
                <w:color w:val="auto"/>
                <w:sz w:val="24"/>
                <w:szCs w:val="24"/>
              </w:rPr>
              <w:t>1、投标人针对“技术参数要求”中一般技术参数条款的响应得分规则如下（一般技术参数条款指未标注“▲”的条款）：一般技术参数条款响应得分=（投标人满足一般技术参数条款的数量÷技术参数要求中一般技术参数条款的总数量）×</w:t>
            </w:r>
            <w:r>
              <w:rPr>
                <w:rFonts w:hint="eastAsia" w:ascii="仿宋" w:hAnsi="仿宋" w:eastAsia="仿宋" w:cs="仿宋"/>
                <w:color w:val="auto"/>
                <w:sz w:val="24"/>
                <w:szCs w:val="24"/>
                <w:lang w:val="en-US" w:eastAsia="zh-CN"/>
              </w:rPr>
              <w:t>36</w:t>
            </w:r>
            <w:r>
              <w:rPr>
                <w:rFonts w:hint="eastAsia" w:ascii="仿宋" w:hAnsi="仿宋" w:eastAsia="仿宋" w:cs="仿宋"/>
                <w:color w:val="auto"/>
                <w:sz w:val="24"/>
                <w:szCs w:val="24"/>
              </w:rPr>
              <w:t>分。</w:t>
            </w:r>
          </w:p>
          <w:p w14:paraId="7F93716F">
            <w:pPr>
              <w:pStyle w:val="11"/>
              <w:spacing w:line="240" w:lineRule="auto"/>
              <w:rPr>
                <w:rFonts w:hint="eastAsia" w:ascii="仿宋" w:hAnsi="仿宋" w:eastAsia="仿宋" w:cs="仿宋"/>
                <w:color w:val="auto"/>
                <w:sz w:val="24"/>
                <w:szCs w:val="24"/>
              </w:rPr>
            </w:pPr>
            <w:r>
              <w:rPr>
                <w:rFonts w:hint="eastAsia" w:ascii="仿宋" w:hAnsi="仿宋" w:eastAsia="仿宋" w:cs="仿宋"/>
                <w:color w:val="auto"/>
                <w:sz w:val="24"/>
                <w:szCs w:val="24"/>
              </w:rPr>
              <w:t>2、投标人针对“技术参数要求”中“▲”技术参数条款的响应得分规则如下：“▲”技术参数条款响应得分=（投标人满足“▲”技术参数条款的数量÷技术参数要求中“▲”技术参数条款的总数量）×</w:t>
            </w:r>
            <w:r>
              <w:rPr>
                <w:rFonts w:hint="eastAsia" w:ascii="仿宋" w:hAnsi="仿宋" w:eastAsia="仿宋" w:cs="仿宋"/>
                <w:color w:val="auto"/>
                <w:sz w:val="24"/>
                <w:szCs w:val="24"/>
                <w:lang w:val="en-US" w:eastAsia="zh-CN"/>
              </w:rPr>
              <w:t>16</w:t>
            </w:r>
            <w:r>
              <w:rPr>
                <w:rFonts w:hint="eastAsia" w:ascii="仿宋" w:hAnsi="仿宋" w:eastAsia="仿宋" w:cs="仿宋"/>
                <w:color w:val="auto"/>
                <w:sz w:val="24"/>
                <w:szCs w:val="24"/>
              </w:rPr>
              <w:t>分。</w:t>
            </w:r>
          </w:p>
          <w:p w14:paraId="6B3DB906">
            <w:pPr>
              <w:pStyle w:val="11"/>
              <w:spacing w:line="240" w:lineRule="auto"/>
              <w:rPr>
                <w:rFonts w:hint="eastAsia" w:ascii="仿宋" w:hAnsi="仿宋" w:eastAsia="仿宋" w:cs="仿宋"/>
                <w:color w:val="auto"/>
                <w:sz w:val="24"/>
                <w:szCs w:val="24"/>
              </w:rPr>
            </w:pPr>
            <w:r>
              <w:rPr>
                <w:rFonts w:hint="eastAsia" w:ascii="仿宋" w:hAnsi="仿宋" w:eastAsia="仿宋" w:cs="仿宋"/>
                <w:color w:val="auto"/>
                <w:sz w:val="24"/>
                <w:szCs w:val="24"/>
              </w:rPr>
              <w:t>注：</w:t>
            </w:r>
          </w:p>
          <w:p w14:paraId="40CBD051">
            <w:pPr>
              <w:pStyle w:val="11"/>
              <w:spacing w:line="240" w:lineRule="auto"/>
              <w:rPr>
                <w:rFonts w:hint="eastAsia" w:ascii="仿宋" w:hAnsi="仿宋" w:eastAsia="仿宋" w:cs="仿宋"/>
                <w:color w:val="auto"/>
                <w:sz w:val="24"/>
                <w:szCs w:val="24"/>
              </w:rPr>
            </w:pPr>
            <w:r>
              <w:rPr>
                <w:rFonts w:hint="eastAsia" w:ascii="仿宋" w:hAnsi="仿宋" w:eastAsia="仿宋" w:cs="仿宋"/>
                <w:color w:val="auto"/>
                <w:sz w:val="24"/>
                <w:szCs w:val="24"/>
              </w:rPr>
              <w:t>①文件以一级序号数字（如“1.”“2.”“3.”…）为一条（标题除外）；数字序号下有多级序号的，以最小级数字序号为一条；</w:t>
            </w:r>
          </w:p>
          <w:p w14:paraId="22883564">
            <w:pPr>
              <w:pStyle w:val="11"/>
              <w:spacing w:line="240" w:lineRule="auto"/>
              <w:rPr>
                <w:rFonts w:hint="eastAsia" w:ascii="仿宋" w:hAnsi="仿宋" w:eastAsia="仿宋" w:cs="仿宋"/>
                <w:color w:val="auto"/>
                <w:sz w:val="24"/>
                <w:szCs w:val="24"/>
              </w:rPr>
            </w:pPr>
            <w:r>
              <w:rPr>
                <w:rFonts w:hint="eastAsia" w:ascii="仿宋" w:hAnsi="仿宋" w:eastAsia="仿宋" w:cs="仿宋"/>
                <w:color w:val="auto"/>
                <w:sz w:val="24"/>
                <w:szCs w:val="24"/>
              </w:rPr>
              <w:t>②针对标注“▲”号的技术参数，若技术参数要求提供对应证明材料，应按要求提供；若技术参数未要求提供证明材料，投标时需提供生产厂家的印刷资料或生产厂家的说明书或国家认可的第三方检测机构出具的检测报告等，若未提供有效证明材料则该参数将被视为不满足；</w:t>
            </w:r>
          </w:p>
          <w:p w14:paraId="7355CEB8">
            <w:pPr>
              <w:pStyle w:val="11"/>
              <w:spacing w:line="240" w:lineRule="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③针对一般条款的技术响应，若技术参数要求提供对应证明材料，应按要求提供，否则对应技术参数条款将视为不满足。 </w:t>
            </w:r>
          </w:p>
        </w:tc>
        <w:tc>
          <w:tcPr>
            <w:tcW w:w="1260" w:type="dxa"/>
          </w:tcPr>
          <w:p w14:paraId="7C1117D6">
            <w:pPr>
              <w:pStyle w:val="11"/>
              <w:spacing w:line="240" w:lineRule="auto"/>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52</w:t>
            </w:r>
          </w:p>
        </w:tc>
        <w:tc>
          <w:tcPr>
            <w:tcW w:w="1275" w:type="dxa"/>
          </w:tcPr>
          <w:p w14:paraId="78C5B7B4">
            <w:pPr>
              <w:pStyle w:val="11"/>
              <w:spacing w:line="240" w:lineRule="auto"/>
              <w:jc w:val="center"/>
              <w:rPr>
                <w:rFonts w:hint="eastAsia" w:ascii="仿宋" w:hAnsi="仿宋" w:eastAsia="仿宋" w:cs="仿宋"/>
                <w:color w:val="auto"/>
                <w:sz w:val="24"/>
                <w:szCs w:val="24"/>
                <w:lang w:eastAsia="zh-CN"/>
              </w:rPr>
            </w:pPr>
            <w:r>
              <w:rPr>
                <w:rFonts w:hint="eastAsia" w:ascii="仿宋" w:hAnsi="仿宋" w:eastAsia="仿宋" w:cs="仿宋"/>
                <w:color w:val="auto"/>
                <w:sz w:val="24"/>
                <w:szCs w:val="24"/>
              </w:rPr>
              <w:t>客观</w:t>
            </w:r>
          </w:p>
        </w:tc>
      </w:tr>
      <w:tr w14:paraId="1B62906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vMerge w:val="continue"/>
          </w:tcPr>
          <w:p w14:paraId="4CAF787F">
            <w:pPr>
              <w:spacing w:line="240" w:lineRule="auto"/>
              <w:rPr>
                <w:rFonts w:hint="eastAsia" w:ascii="仿宋" w:hAnsi="仿宋" w:eastAsia="仿宋" w:cs="仿宋"/>
                <w:color w:val="auto"/>
                <w:sz w:val="24"/>
                <w:szCs w:val="24"/>
              </w:rPr>
            </w:pPr>
          </w:p>
        </w:tc>
        <w:tc>
          <w:tcPr>
            <w:tcW w:w="1880" w:type="dxa"/>
          </w:tcPr>
          <w:p w14:paraId="338BA870">
            <w:pPr>
              <w:pStyle w:val="11"/>
              <w:spacing w:line="240" w:lineRule="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实施方案</w:t>
            </w:r>
          </w:p>
        </w:tc>
        <w:tc>
          <w:tcPr>
            <w:tcW w:w="3195" w:type="dxa"/>
          </w:tcPr>
          <w:p w14:paraId="069262FF">
            <w:pPr>
              <w:pStyle w:val="11"/>
              <w:spacing w:line="240" w:lineRule="auto"/>
              <w:rPr>
                <w:rFonts w:hint="eastAsia" w:ascii="仿宋" w:hAnsi="仿宋" w:eastAsia="仿宋" w:cs="仿宋"/>
                <w:color w:val="auto"/>
                <w:sz w:val="24"/>
                <w:szCs w:val="24"/>
                <w:lang w:eastAsia="zh-CN"/>
              </w:rPr>
            </w:pPr>
            <w:r>
              <w:rPr>
                <w:rFonts w:hint="eastAsia" w:ascii="仿宋" w:hAnsi="仿宋" w:eastAsia="仿宋" w:cs="仿宋"/>
                <w:color w:val="auto"/>
                <w:sz w:val="24"/>
                <w:szCs w:val="24"/>
              </w:rPr>
              <w:t>根据投标人针对本项目提供的实施方案来进行综合评审，方案应包含：①供货及运输方案、②技术保障方案、③安装调试方案、④售后服务方案、⑤应急预案</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⑥</w:t>
            </w:r>
            <w:r>
              <w:rPr>
                <w:rFonts w:hint="eastAsia" w:ascii="仿宋" w:hAnsi="仿宋" w:eastAsia="仿宋" w:cs="仿宋"/>
                <w:color w:val="auto"/>
                <w:sz w:val="24"/>
                <w:szCs w:val="24"/>
                <w:lang w:eastAsia="zh-CN"/>
              </w:rPr>
              <w:t>医护人员培训方案；</w:t>
            </w:r>
          </w:p>
          <w:p w14:paraId="209DE98A">
            <w:pPr>
              <w:pStyle w:val="11"/>
              <w:spacing w:line="240" w:lineRule="auto"/>
              <w:rPr>
                <w:rFonts w:hint="eastAsia" w:ascii="仿宋" w:hAnsi="仿宋" w:eastAsia="仿宋" w:cs="仿宋"/>
                <w:color w:val="auto"/>
                <w:sz w:val="24"/>
                <w:szCs w:val="24"/>
              </w:rPr>
            </w:pPr>
            <w:r>
              <w:rPr>
                <w:rFonts w:hint="eastAsia" w:ascii="仿宋" w:hAnsi="仿宋" w:eastAsia="仿宋" w:cs="仿宋"/>
                <w:color w:val="auto"/>
                <w:sz w:val="24"/>
                <w:szCs w:val="24"/>
              </w:rPr>
              <w:t>投标人编制的实施方案包括以上</w:t>
            </w:r>
            <w:r>
              <w:rPr>
                <w:rFonts w:hint="eastAsia" w:ascii="仿宋" w:hAnsi="仿宋" w:eastAsia="仿宋" w:cs="仿宋"/>
                <w:color w:val="auto"/>
                <w:sz w:val="24"/>
                <w:szCs w:val="24"/>
                <w:lang w:val="en-US" w:eastAsia="zh-CN"/>
              </w:rPr>
              <w:t>6</w:t>
            </w:r>
            <w:r>
              <w:rPr>
                <w:rFonts w:hint="eastAsia" w:ascii="仿宋" w:hAnsi="仿宋" w:eastAsia="仿宋" w:cs="仿宋"/>
                <w:color w:val="auto"/>
                <w:sz w:val="24"/>
                <w:szCs w:val="24"/>
              </w:rPr>
              <w:t>项内容的得</w:t>
            </w:r>
            <w:r>
              <w:rPr>
                <w:rFonts w:hint="eastAsia" w:ascii="仿宋" w:hAnsi="仿宋" w:eastAsia="仿宋" w:cs="仿宋"/>
                <w:color w:val="auto"/>
                <w:sz w:val="24"/>
                <w:szCs w:val="24"/>
                <w:lang w:val="en-US" w:eastAsia="zh-CN"/>
              </w:rPr>
              <w:t>18</w:t>
            </w:r>
            <w:r>
              <w:rPr>
                <w:rFonts w:hint="eastAsia" w:ascii="仿宋" w:hAnsi="仿宋" w:eastAsia="仿宋" w:cs="仿宋"/>
                <w:color w:val="auto"/>
                <w:sz w:val="24"/>
                <w:szCs w:val="24"/>
              </w:rPr>
              <w:t>分，每有一项内容缺失扣</w:t>
            </w:r>
            <w:r>
              <w:rPr>
                <w:rFonts w:hint="eastAsia" w:ascii="仿宋" w:hAnsi="仿宋" w:eastAsia="仿宋" w:cs="仿宋"/>
                <w:color w:val="auto"/>
                <w:sz w:val="24"/>
                <w:szCs w:val="24"/>
                <w:lang w:val="en-US" w:eastAsia="zh-CN"/>
              </w:rPr>
              <w:t>3</w:t>
            </w:r>
            <w:r>
              <w:rPr>
                <w:rFonts w:hint="eastAsia" w:ascii="仿宋" w:hAnsi="仿宋" w:eastAsia="仿宋" w:cs="仿宋"/>
                <w:color w:val="auto"/>
                <w:sz w:val="24"/>
                <w:szCs w:val="24"/>
              </w:rPr>
              <w:t>分；每有一项内容有缺陷的扣</w:t>
            </w:r>
            <w:r>
              <w:rPr>
                <w:rFonts w:hint="eastAsia" w:ascii="仿宋" w:hAnsi="仿宋" w:eastAsia="仿宋" w:cs="仿宋"/>
                <w:color w:val="auto"/>
                <w:sz w:val="24"/>
                <w:szCs w:val="24"/>
                <w:lang w:val="en-US" w:eastAsia="zh-CN"/>
              </w:rPr>
              <w:t>1.5</w:t>
            </w:r>
            <w:r>
              <w:rPr>
                <w:rFonts w:hint="eastAsia" w:ascii="仿宋" w:hAnsi="仿宋" w:eastAsia="仿宋" w:cs="仿宋"/>
                <w:color w:val="auto"/>
                <w:sz w:val="24"/>
                <w:szCs w:val="24"/>
              </w:rPr>
              <w:t>分，直至本项分值扣完为止。(注：内容缺陷是指：存在项目名称错误、地点区域错误、内容与本项目需求无关、方案内容矛盾或仅有框架或标题、适用的标准（方法）错误、明显复制其他项目内容</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不利于项目实施等任意一种情形</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w:t>
            </w:r>
          </w:p>
        </w:tc>
        <w:tc>
          <w:tcPr>
            <w:tcW w:w="1260" w:type="dxa"/>
          </w:tcPr>
          <w:p w14:paraId="6654929F">
            <w:pPr>
              <w:pStyle w:val="11"/>
              <w:spacing w:line="240" w:lineRule="auto"/>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18</w:t>
            </w:r>
          </w:p>
        </w:tc>
        <w:tc>
          <w:tcPr>
            <w:tcW w:w="1275" w:type="dxa"/>
          </w:tcPr>
          <w:p w14:paraId="3DBCE6C5">
            <w:pPr>
              <w:pStyle w:val="11"/>
              <w:spacing w:line="240" w:lineRule="auto"/>
              <w:jc w:val="center"/>
              <w:rPr>
                <w:rFonts w:hint="eastAsia" w:ascii="仿宋" w:hAnsi="仿宋" w:eastAsia="仿宋" w:cs="仿宋"/>
                <w:color w:val="auto"/>
                <w:sz w:val="24"/>
                <w:szCs w:val="24"/>
                <w:lang w:eastAsia="zh-CN"/>
              </w:rPr>
            </w:pPr>
            <w:r>
              <w:rPr>
                <w:rFonts w:hint="eastAsia" w:ascii="仿宋" w:hAnsi="仿宋" w:eastAsia="仿宋" w:cs="仿宋"/>
                <w:color w:val="auto"/>
                <w:sz w:val="24"/>
                <w:szCs w:val="24"/>
              </w:rPr>
              <w:t>主观</w:t>
            </w:r>
          </w:p>
        </w:tc>
      </w:tr>
      <w:tr w14:paraId="3CF1310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121BCBFA">
            <w:pPr>
              <w:pStyle w:val="11"/>
              <w:spacing w:line="240" w:lineRule="auto"/>
              <w:rPr>
                <w:rFonts w:hint="eastAsia" w:ascii="仿宋" w:hAnsi="仿宋" w:eastAsia="仿宋" w:cs="仿宋"/>
                <w:color w:val="auto"/>
                <w:sz w:val="24"/>
                <w:szCs w:val="24"/>
              </w:rPr>
            </w:pPr>
            <w:r>
              <w:rPr>
                <w:rFonts w:hint="eastAsia" w:ascii="仿宋" w:hAnsi="仿宋" w:eastAsia="仿宋" w:cs="仿宋"/>
                <w:color w:val="auto"/>
                <w:sz w:val="24"/>
                <w:szCs w:val="24"/>
              </w:rPr>
              <w:t>价格分</w:t>
            </w:r>
          </w:p>
        </w:tc>
        <w:tc>
          <w:tcPr>
            <w:tcW w:w="1880" w:type="dxa"/>
          </w:tcPr>
          <w:p w14:paraId="3C735FEF">
            <w:pPr>
              <w:pStyle w:val="11"/>
              <w:spacing w:line="240" w:lineRule="auto"/>
              <w:rPr>
                <w:rFonts w:hint="eastAsia" w:ascii="仿宋" w:hAnsi="仿宋" w:eastAsia="仿宋" w:cs="仿宋"/>
                <w:color w:val="auto"/>
                <w:sz w:val="24"/>
                <w:szCs w:val="24"/>
              </w:rPr>
            </w:pPr>
            <w:r>
              <w:rPr>
                <w:rFonts w:hint="eastAsia" w:ascii="仿宋" w:hAnsi="仿宋" w:eastAsia="仿宋" w:cs="仿宋"/>
                <w:color w:val="auto"/>
                <w:sz w:val="24"/>
                <w:szCs w:val="24"/>
              </w:rPr>
              <w:t>价格</w:t>
            </w:r>
          </w:p>
        </w:tc>
        <w:tc>
          <w:tcPr>
            <w:tcW w:w="3195" w:type="dxa"/>
          </w:tcPr>
          <w:p w14:paraId="51F55938">
            <w:pPr>
              <w:pStyle w:val="11"/>
              <w:spacing w:line="240" w:lineRule="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满足招标文件要求且投标价格最低的报价为基准价，其价格分为满分。其他供应商的价格分统一按照下列公式计算：报价得分=(基准价／报价)× </w:t>
            </w:r>
            <w:r>
              <w:rPr>
                <w:rFonts w:hint="eastAsia" w:ascii="仿宋" w:hAnsi="仿宋" w:eastAsia="仿宋" w:cs="仿宋"/>
                <w:color w:val="auto"/>
                <w:sz w:val="24"/>
                <w:szCs w:val="24"/>
                <w:lang w:val="en-US" w:eastAsia="zh-CN"/>
              </w:rPr>
              <w:t>30</w:t>
            </w:r>
            <w:r>
              <w:rPr>
                <w:rFonts w:hint="eastAsia" w:ascii="仿宋" w:hAnsi="仿宋" w:eastAsia="仿宋" w:cs="仿宋"/>
                <w:color w:val="auto"/>
                <w:sz w:val="24"/>
                <w:szCs w:val="24"/>
              </w:rPr>
              <w:t>%×100。</w:t>
            </w:r>
          </w:p>
        </w:tc>
        <w:tc>
          <w:tcPr>
            <w:tcW w:w="1260" w:type="dxa"/>
          </w:tcPr>
          <w:p w14:paraId="4D0A5494">
            <w:pPr>
              <w:pStyle w:val="11"/>
              <w:spacing w:line="240" w:lineRule="auto"/>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30</w:t>
            </w:r>
          </w:p>
        </w:tc>
        <w:tc>
          <w:tcPr>
            <w:tcW w:w="1275" w:type="dxa"/>
          </w:tcPr>
          <w:p w14:paraId="5174E615">
            <w:pPr>
              <w:pStyle w:val="11"/>
              <w:spacing w:line="240" w:lineRule="auto"/>
              <w:jc w:val="center"/>
              <w:rPr>
                <w:rFonts w:hint="eastAsia" w:ascii="仿宋" w:hAnsi="仿宋" w:eastAsia="仿宋" w:cs="仿宋"/>
                <w:color w:val="auto"/>
                <w:sz w:val="24"/>
                <w:szCs w:val="24"/>
                <w:lang w:eastAsia="zh-CN"/>
              </w:rPr>
            </w:pPr>
            <w:r>
              <w:rPr>
                <w:rFonts w:hint="eastAsia" w:ascii="仿宋" w:hAnsi="仿宋" w:eastAsia="仿宋" w:cs="仿宋"/>
                <w:color w:val="auto"/>
                <w:sz w:val="24"/>
                <w:szCs w:val="24"/>
                <w:lang w:val="en-US" w:eastAsia="zh-CN"/>
              </w:rPr>
              <w:t>客观</w:t>
            </w:r>
          </w:p>
        </w:tc>
      </w:tr>
    </w:tbl>
    <w:p w14:paraId="461C47E7">
      <w:pPr>
        <w:spacing w:line="240" w:lineRule="auto"/>
        <w:rPr>
          <w:rFonts w:hint="eastAsia" w:ascii="仿宋" w:hAnsi="仿宋" w:eastAsia="仿宋" w:cs="仿宋"/>
          <w:sz w:val="24"/>
          <w:szCs w:val="24"/>
        </w:rPr>
      </w:pPr>
      <w:r>
        <w:rPr>
          <w:rFonts w:hint="eastAsia" w:ascii="仿宋" w:hAnsi="仿宋" w:eastAsia="仿宋" w:cs="仿宋"/>
          <w:sz w:val="24"/>
          <w:szCs w:val="24"/>
        </w:rPr>
        <w:t>注：评分的取值按四舍五入法，保留小数点后两位。</w:t>
      </w:r>
    </w:p>
    <w:p w14:paraId="0F727685">
      <w:pPr>
        <w:ind w:firstLine="562" w:firstLineChars="200"/>
        <w:rPr>
          <w:rFonts w:hint="eastAsia" w:ascii="仿宋" w:hAnsi="仿宋" w:eastAsia="仿宋" w:cs="仿宋"/>
          <w:b/>
          <w:bCs/>
          <w:color w:val="auto"/>
          <w:sz w:val="28"/>
          <w:szCs w:val="28"/>
          <w:lang w:eastAsia="zh-CN" w:bidi="ar"/>
        </w:rPr>
      </w:pPr>
      <w:r>
        <w:rPr>
          <w:rFonts w:hint="eastAsia" w:ascii="仿宋" w:hAnsi="仿宋" w:eastAsia="仿宋" w:cs="仿宋"/>
          <w:b/>
          <w:bCs/>
          <w:sz w:val="28"/>
          <w:szCs w:val="28"/>
          <w:lang w:eastAsia="zh-CN"/>
        </w:rPr>
        <w:t>本项目</w:t>
      </w:r>
      <w:r>
        <w:rPr>
          <w:rFonts w:hint="eastAsia" w:ascii="仿宋" w:hAnsi="仿宋" w:eastAsia="仿宋"/>
          <w:b/>
          <w:bCs/>
          <w:color w:val="auto"/>
          <w:sz w:val="28"/>
          <w:szCs w:val="28"/>
          <w:lang w:eastAsia="zh-CN"/>
        </w:rPr>
        <w:t>以上所有内容标注“★”是实质性要求，供应商必须达到，未达到不能参与投标；“</w:t>
      </w:r>
      <w:r>
        <w:rPr>
          <w:rFonts w:hint="eastAsia" w:ascii="仿宋" w:hAnsi="仿宋" w:eastAsia="仿宋" w:cs="仿宋"/>
          <w:b/>
          <w:bCs/>
          <w:color w:val="auto"/>
          <w:sz w:val="28"/>
          <w:szCs w:val="28"/>
          <w:lang w:bidi="ar"/>
        </w:rPr>
        <w:t>▲</w:t>
      </w:r>
      <w:r>
        <w:rPr>
          <w:rFonts w:hint="eastAsia" w:ascii="仿宋" w:hAnsi="仿宋" w:eastAsia="仿宋"/>
          <w:b/>
          <w:bCs/>
          <w:color w:val="auto"/>
          <w:sz w:val="28"/>
          <w:szCs w:val="28"/>
          <w:lang w:eastAsia="zh-CN"/>
        </w:rPr>
        <w:t>”</w:t>
      </w:r>
      <w:r>
        <w:rPr>
          <w:rFonts w:hint="eastAsia" w:ascii="仿宋" w:hAnsi="仿宋" w:eastAsia="仿宋" w:cs="仿宋"/>
          <w:b/>
          <w:bCs/>
          <w:color w:val="auto"/>
          <w:sz w:val="28"/>
          <w:szCs w:val="28"/>
          <w:lang w:eastAsia="zh-CN" w:bidi="ar"/>
        </w:rPr>
        <w:t>是供应商根据评分进行响应的条件，即能够满足即得分，不能满足即扣分。</w:t>
      </w:r>
    </w:p>
    <w:p w14:paraId="2C655A54">
      <w:pPr>
        <w:rPr>
          <w:rFonts w:hint="eastAsia" w:ascii="仿宋" w:hAnsi="仿宋" w:eastAsia="仿宋" w:cs="仿宋"/>
          <w:b/>
          <w:bCs/>
          <w:sz w:val="28"/>
          <w:szCs w:val="28"/>
          <w:lang w:eastAsia="zh-CN"/>
        </w:rPr>
      </w:pPr>
    </w:p>
    <w:p w14:paraId="6706D793">
      <w:pPr>
        <w:rPr>
          <w:rFonts w:hint="eastAsia" w:ascii="仿宋" w:hAnsi="仿宋" w:eastAsia="仿宋" w:cs="仿宋"/>
          <w:b/>
          <w:bCs/>
          <w:sz w:val="28"/>
          <w:szCs w:val="28"/>
          <w:lang w:eastAsia="zh-CN"/>
        </w:rPr>
      </w:pPr>
    </w:p>
    <w:p w14:paraId="515D20B2">
      <w:pPr>
        <w:rPr>
          <w:rFonts w:hint="eastAsia" w:ascii="仿宋" w:hAnsi="仿宋" w:eastAsia="仿宋" w:cs="仿宋"/>
          <w:b/>
          <w:bCs/>
          <w:sz w:val="28"/>
          <w:szCs w:val="28"/>
          <w:lang w:eastAsia="zh-CN"/>
        </w:rPr>
      </w:pPr>
    </w:p>
    <w:p w14:paraId="67E6F59B">
      <w:pPr>
        <w:rPr>
          <w:rFonts w:hint="eastAsia" w:ascii="仿宋" w:hAnsi="仿宋" w:eastAsia="仿宋" w:cs="仿宋"/>
          <w:b/>
          <w:bCs/>
          <w:sz w:val="28"/>
          <w:szCs w:val="28"/>
          <w:lang w:eastAsia="zh-CN"/>
        </w:rPr>
      </w:pPr>
    </w:p>
    <w:p w14:paraId="69045A6C">
      <w:pPr>
        <w:rPr>
          <w:rFonts w:hint="default" w:ascii="仿宋" w:hAnsi="仿宋" w:eastAsia="仿宋" w:cs="仿宋"/>
          <w:b/>
          <w:bCs/>
          <w:sz w:val="28"/>
          <w:szCs w:val="28"/>
          <w:lang w:val="en-US" w:eastAsia="zh-CN"/>
        </w:rPr>
      </w:pPr>
      <w:r>
        <w:rPr>
          <w:rFonts w:hint="eastAsia" w:ascii="仿宋" w:hAnsi="仿宋" w:eastAsia="仿宋" w:cs="仿宋"/>
          <w:b/>
          <w:bCs/>
          <w:sz w:val="28"/>
          <w:szCs w:val="28"/>
          <w:lang w:val="en-US" w:eastAsia="zh-CN"/>
        </w:rPr>
        <w:t xml:space="preserve">                                            </w:t>
      </w:r>
    </w:p>
    <w:p w14:paraId="5F47EA15">
      <w:pPr>
        <w:numPr>
          <w:ilvl w:val="0"/>
          <w:numId w:val="0"/>
        </w:numPr>
        <w:spacing w:line="360" w:lineRule="auto"/>
        <w:ind w:leftChars="0"/>
        <w:jc w:val="both"/>
        <w:rPr>
          <w:rFonts w:hint="eastAsia" w:ascii="仿宋" w:hAnsi="仿宋" w:eastAsia="仿宋" w:cs="仿宋"/>
          <w:b/>
          <w:bCs/>
          <w:sz w:val="30"/>
          <w:szCs w:val="30"/>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方正书宋_GBK">
    <w:panose1 w:val="02000000000000000000"/>
    <w:charset w:val="86"/>
    <w:family w:val="auto"/>
    <w:pitch w:val="default"/>
    <w:sig w:usb0="A00002BF" w:usb1="38CF7CFA" w:usb2="00082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110333F"/>
    <w:multiLevelType w:val="singleLevel"/>
    <w:tmpl w:val="D110333F"/>
    <w:lvl w:ilvl="0" w:tentative="0">
      <w:start w:val="1"/>
      <w:numFmt w:val="decimal"/>
      <w:suff w:val="nothing"/>
      <w:lvlText w:val="%1、"/>
      <w:lvlJc w:val="left"/>
    </w:lvl>
  </w:abstractNum>
  <w:abstractNum w:abstractNumId="1">
    <w:nsid w:val="EA0BB782"/>
    <w:multiLevelType w:val="singleLevel"/>
    <w:tmpl w:val="EA0BB782"/>
    <w:lvl w:ilvl="0" w:tentative="0">
      <w:start w:val="1"/>
      <w:numFmt w:val="decimal"/>
      <w:suff w:val="nothing"/>
      <w:lvlText w:val="%1、"/>
      <w:lvlJc w:val="left"/>
    </w:lvl>
  </w:abstractNum>
  <w:abstractNum w:abstractNumId="2">
    <w:nsid w:val="4F1679AD"/>
    <w:multiLevelType w:val="singleLevel"/>
    <w:tmpl w:val="4F1679AD"/>
    <w:lvl w:ilvl="0" w:tentative="0">
      <w:start w:val="1"/>
      <w:numFmt w:val="chineseCounting"/>
      <w:suff w:val="nothing"/>
      <w:lvlText w:val="%1、"/>
      <w:lvlJc w:val="left"/>
      <w:rPr>
        <w:rFonts w:hint="eastAsia" w:ascii="仿宋" w:hAnsi="仿宋" w:eastAsia="仿宋" w:cs="仿宋"/>
        <w:b/>
        <w:bCs/>
        <w:sz w:val="30"/>
        <w:szCs w:val="3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AzZDI1OGQwY2YyYjA5ZTM5N2YxYjk4NjE2MWZmOWUifQ=="/>
  </w:docVars>
  <w:rsids>
    <w:rsidRoot w:val="00000000"/>
    <w:rsid w:val="0356161D"/>
    <w:rsid w:val="04D532F8"/>
    <w:rsid w:val="0515234B"/>
    <w:rsid w:val="0B7230A3"/>
    <w:rsid w:val="0C127A13"/>
    <w:rsid w:val="0C8E2646"/>
    <w:rsid w:val="0C904049"/>
    <w:rsid w:val="0E6F3E7F"/>
    <w:rsid w:val="0F061A45"/>
    <w:rsid w:val="129B3DA4"/>
    <w:rsid w:val="12CA5B0E"/>
    <w:rsid w:val="13476A90"/>
    <w:rsid w:val="1607503F"/>
    <w:rsid w:val="19251F07"/>
    <w:rsid w:val="19C26506"/>
    <w:rsid w:val="1B9F5FB8"/>
    <w:rsid w:val="1C647137"/>
    <w:rsid w:val="20C3573E"/>
    <w:rsid w:val="22EC1D51"/>
    <w:rsid w:val="25E9013C"/>
    <w:rsid w:val="265325B6"/>
    <w:rsid w:val="275D6B12"/>
    <w:rsid w:val="2A166BA1"/>
    <w:rsid w:val="2B2B53E7"/>
    <w:rsid w:val="2C0701E5"/>
    <w:rsid w:val="2C793E3A"/>
    <w:rsid w:val="2E4231B9"/>
    <w:rsid w:val="31975DC6"/>
    <w:rsid w:val="32355B8A"/>
    <w:rsid w:val="32377A71"/>
    <w:rsid w:val="32A50AA2"/>
    <w:rsid w:val="37421BDF"/>
    <w:rsid w:val="382366AC"/>
    <w:rsid w:val="388B1136"/>
    <w:rsid w:val="3B5B224B"/>
    <w:rsid w:val="3E5B296D"/>
    <w:rsid w:val="4597548E"/>
    <w:rsid w:val="45C87234"/>
    <w:rsid w:val="47B57E4D"/>
    <w:rsid w:val="47FC782A"/>
    <w:rsid w:val="49311B84"/>
    <w:rsid w:val="4AD625B4"/>
    <w:rsid w:val="4D7762D0"/>
    <w:rsid w:val="4FEE03A0"/>
    <w:rsid w:val="504C070E"/>
    <w:rsid w:val="50674554"/>
    <w:rsid w:val="523E1FEE"/>
    <w:rsid w:val="54907C78"/>
    <w:rsid w:val="57062D47"/>
    <w:rsid w:val="592D018B"/>
    <w:rsid w:val="5A533AA6"/>
    <w:rsid w:val="5B3C193C"/>
    <w:rsid w:val="5BF136F2"/>
    <w:rsid w:val="5F57399D"/>
    <w:rsid w:val="5F661EE6"/>
    <w:rsid w:val="5FBF046B"/>
    <w:rsid w:val="66940880"/>
    <w:rsid w:val="683D78D6"/>
    <w:rsid w:val="69871BCE"/>
    <w:rsid w:val="6BF6265F"/>
    <w:rsid w:val="6D9B5502"/>
    <w:rsid w:val="73557654"/>
    <w:rsid w:val="74401C8E"/>
    <w:rsid w:val="76C92255"/>
    <w:rsid w:val="787B63C5"/>
    <w:rsid w:val="7E6054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iPriority="99"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qFormat/>
    <w:uiPriority w:val="0"/>
    <w:pPr>
      <w:keepNext/>
      <w:keepLines/>
      <w:spacing w:before="260" w:after="260" w:line="415" w:lineRule="auto"/>
      <w:outlineLvl w:val="1"/>
    </w:pPr>
    <w:rPr>
      <w:rFonts w:ascii="Arial" w:hAnsi="Arial" w:eastAsia="黑体"/>
      <w:b/>
      <w:bCs/>
      <w:sz w:val="32"/>
      <w:szCs w:val="32"/>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3">
    <w:name w:val="Normal Indent"/>
    <w:basedOn w:val="1"/>
    <w:qFormat/>
    <w:uiPriority w:val="0"/>
    <w:pPr>
      <w:ind w:firstLine="200" w:firstLineChars="200"/>
    </w:pPr>
  </w:style>
  <w:style w:type="paragraph" w:styleId="4">
    <w:name w:val="Body Text 3"/>
    <w:basedOn w:val="1"/>
    <w:unhideWhenUsed/>
    <w:qFormat/>
    <w:uiPriority w:val="99"/>
    <w:pPr>
      <w:spacing w:after="120"/>
    </w:pPr>
    <w:rPr>
      <w:sz w:val="16"/>
      <w:szCs w:val="16"/>
    </w:rPr>
  </w:style>
  <w:style w:type="paragraph" w:styleId="5">
    <w:name w:val="Body Text"/>
    <w:basedOn w:val="1"/>
    <w:next w:val="1"/>
    <w:qFormat/>
    <w:uiPriority w:val="0"/>
    <w:pPr>
      <w:tabs>
        <w:tab w:val="left" w:pos="0"/>
      </w:tabs>
      <w:spacing w:after="120" w:afterLines="0"/>
    </w:pPr>
    <w:rPr>
      <w:rFonts w:ascii="Times New Roman"/>
      <w:sz w:val="24"/>
      <w:szCs w:val="24"/>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Body Text First Indent"/>
    <w:basedOn w:val="5"/>
    <w:qFormat/>
    <w:uiPriority w:val="0"/>
    <w:pPr>
      <w:widowControl/>
      <w:ind w:firstLine="420"/>
      <w:jc w:val="left"/>
    </w:pPr>
    <w:rPr>
      <w:kern w:val="0"/>
      <w:sz w:val="20"/>
    </w:rPr>
  </w:style>
  <w:style w:type="paragraph" w:customStyle="1" w:styleId="11">
    <w:name w:val="null3"/>
    <w:hidden/>
    <w:qFormat/>
    <w:uiPriority w:val="0"/>
    <w:rPr>
      <w:rFonts w:hint="eastAsia" w:asciiTheme="minorHAnsi" w:hAnsiTheme="minorHAnsi" w:eastAsiaTheme="minorEastAsia" w:cstheme="minorBidi"/>
      <w:lang w:val="en-US" w:eastAsia="zh-Hans" w:bidi="ar-SA"/>
    </w:rPr>
  </w:style>
  <w:style w:type="paragraph" w:customStyle="1" w:styleId="12">
    <w:name w:val="UP正文"/>
    <w:basedOn w:val="13"/>
    <w:qFormat/>
    <w:uiPriority w:val="0"/>
    <w:pPr>
      <w:spacing w:line="360" w:lineRule="auto"/>
      <w:ind w:left="420" w:leftChars="200" w:firstLine="420" w:firstLineChars="200"/>
    </w:pPr>
    <w:rPr>
      <w:rFonts w:ascii="Tahoma" w:eastAsia="宋体" w:cs="宋体"/>
      <w:kern w:val="2"/>
      <w:sz w:val="21"/>
      <w:lang w:val="en-US" w:eastAsia="zh-CN" w:bidi="ar-SA"/>
    </w:rPr>
  </w:style>
  <w:style w:type="paragraph" w:customStyle="1" w:styleId="13">
    <w:name w:val="样式 正文文本缩进 2 + Tahoma 五号 首行缩进:  2 字符2"/>
    <w:basedOn w:val="1"/>
    <w:qFormat/>
    <w:uiPriority w:val="0"/>
    <w:pPr>
      <w:spacing w:line="360" w:lineRule="auto"/>
      <w:ind w:left="420" w:leftChars="200" w:firstLine="420" w:firstLineChars="200"/>
    </w:pPr>
    <w:rPr>
      <w:rFonts w:ascii="Tahoma" w:eastAsia="宋体"/>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3461</Words>
  <Characters>3697</Characters>
  <Lines>0</Lines>
  <Paragraphs>0</Paragraphs>
  <TotalTime>14</TotalTime>
  <ScaleCrop>false</ScaleCrop>
  <LinksUpToDate>false</LinksUpToDate>
  <CharactersWithSpaces>3712</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2024-10-29T00:38:00Z</dcterms:created>
  <dc:creator>Administrator</dc:creator>
  <cp:lastModifiedBy>WPS_911694258</cp:lastModifiedBy>
  <cp:lastPrinted>2025-07-02T07:41:58Z</cp:lastPrinted>
  <dcterms:modified xsi:type="dcterms:W3CDTF">2025-07-02T07:43:24Z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36345A0D63D245DB96830D5609B8733F_13</vt:lpwstr>
  </property>
  <property fmtid="{D5CDD505-2E9C-101B-9397-08002B2CF9AE}" pid="4" name="KSOTemplateDocerSaveRecord">
    <vt:lpwstr>eyJoZGlkIjoiOWNmMjk1MjgxZmFjNjdiYjc3NDMwMWE3YjlhMDU3MTgiLCJ1c2VySWQiOiI5MTE2OTQyNTgifQ==</vt:lpwstr>
  </property>
</Properties>
</file>